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036C4" w14:textId="1F746C03" w:rsidR="005E6B4D" w:rsidRDefault="005E6B4D" w:rsidP="00172428">
      <w:pPr>
        <w:widowControl w:val="0"/>
        <w:autoSpaceDE w:val="0"/>
        <w:autoSpaceDN w:val="0"/>
        <w:spacing w:after="0" w:line="240" w:lineRule="auto"/>
        <w:ind w:right="-643"/>
        <w:jc w:val="right"/>
        <w:rPr>
          <w:rFonts w:ascii="Times New Roman" w:hAnsi="Times New Roman"/>
          <w:i/>
          <w:kern w:val="0"/>
          <w:sz w:val="24"/>
          <w:szCs w:val="28"/>
        </w:rPr>
      </w:pPr>
      <w:r>
        <w:rPr>
          <w:rFonts w:ascii="Times New Roman" w:hAnsi="Times New Roman"/>
          <w:i/>
          <w:kern w:val="0"/>
          <w:sz w:val="24"/>
          <w:szCs w:val="28"/>
        </w:rPr>
        <w:t xml:space="preserve">Приложение </w:t>
      </w:r>
      <w:r w:rsidR="000D24B2">
        <w:rPr>
          <w:rFonts w:ascii="Times New Roman" w:hAnsi="Times New Roman"/>
          <w:i/>
          <w:kern w:val="0"/>
          <w:sz w:val="24"/>
          <w:szCs w:val="28"/>
        </w:rPr>
        <w:t xml:space="preserve">№6 </w:t>
      </w:r>
      <w:r>
        <w:rPr>
          <w:rFonts w:ascii="Times New Roman" w:hAnsi="Times New Roman"/>
          <w:i/>
          <w:kern w:val="0"/>
          <w:sz w:val="24"/>
          <w:szCs w:val="28"/>
        </w:rPr>
        <w:t xml:space="preserve">к Дополнительному соглашению №2 от </w:t>
      </w:r>
      <w:r w:rsidR="00FC0D43">
        <w:rPr>
          <w:rFonts w:ascii="Times New Roman" w:hAnsi="Times New Roman"/>
          <w:i/>
          <w:kern w:val="0"/>
          <w:sz w:val="24"/>
          <w:szCs w:val="28"/>
        </w:rPr>
        <w:t>1</w:t>
      </w:r>
      <w:r w:rsidR="000D24B2">
        <w:rPr>
          <w:rFonts w:ascii="Times New Roman" w:hAnsi="Times New Roman"/>
          <w:i/>
          <w:kern w:val="0"/>
          <w:sz w:val="24"/>
          <w:szCs w:val="28"/>
        </w:rPr>
        <w:t>5</w:t>
      </w:r>
      <w:r w:rsidR="00FC0D43">
        <w:rPr>
          <w:rFonts w:ascii="Times New Roman" w:hAnsi="Times New Roman"/>
          <w:i/>
          <w:kern w:val="0"/>
          <w:sz w:val="24"/>
          <w:szCs w:val="28"/>
        </w:rPr>
        <w:t>.</w:t>
      </w:r>
      <w:r>
        <w:rPr>
          <w:rFonts w:ascii="Times New Roman" w:hAnsi="Times New Roman"/>
          <w:i/>
          <w:kern w:val="0"/>
          <w:sz w:val="24"/>
          <w:szCs w:val="28"/>
        </w:rPr>
        <w:t>0</w:t>
      </w:r>
      <w:r w:rsidR="00FC0D43">
        <w:rPr>
          <w:rFonts w:ascii="Times New Roman" w:hAnsi="Times New Roman"/>
          <w:i/>
          <w:kern w:val="0"/>
          <w:sz w:val="24"/>
          <w:szCs w:val="28"/>
        </w:rPr>
        <w:t>4</w:t>
      </w:r>
      <w:r>
        <w:rPr>
          <w:rFonts w:ascii="Times New Roman" w:hAnsi="Times New Roman"/>
          <w:i/>
          <w:kern w:val="0"/>
          <w:sz w:val="24"/>
          <w:szCs w:val="28"/>
        </w:rPr>
        <w:t>.2024 год</w:t>
      </w:r>
    </w:p>
    <w:p w14:paraId="34104FA3" w14:textId="77777777" w:rsidR="005E6B4D" w:rsidRDefault="005E6B4D" w:rsidP="00172428">
      <w:pPr>
        <w:widowControl w:val="0"/>
        <w:autoSpaceDE w:val="0"/>
        <w:autoSpaceDN w:val="0"/>
        <w:spacing w:after="0" w:line="240" w:lineRule="auto"/>
        <w:ind w:right="-643"/>
        <w:jc w:val="right"/>
        <w:rPr>
          <w:rFonts w:ascii="Times New Roman" w:hAnsi="Times New Roman"/>
          <w:i/>
          <w:kern w:val="0"/>
          <w:sz w:val="24"/>
          <w:szCs w:val="28"/>
        </w:rPr>
      </w:pPr>
    </w:p>
    <w:p w14:paraId="5B7E0AB4" w14:textId="0A01F427" w:rsidR="000D148F" w:rsidRPr="000D148F" w:rsidRDefault="000D148F" w:rsidP="00172428">
      <w:pPr>
        <w:widowControl w:val="0"/>
        <w:autoSpaceDE w:val="0"/>
        <w:autoSpaceDN w:val="0"/>
        <w:spacing w:after="0" w:line="240" w:lineRule="auto"/>
        <w:ind w:right="-643"/>
        <w:jc w:val="right"/>
        <w:rPr>
          <w:rFonts w:ascii="Times New Roman" w:hAnsi="Times New Roman"/>
          <w:i/>
          <w:kern w:val="0"/>
          <w:sz w:val="24"/>
          <w:szCs w:val="28"/>
        </w:rPr>
      </w:pPr>
      <w:r w:rsidRPr="000D148F">
        <w:rPr>
          <w:rFonts w:ascii="Times New Roman" w:hAnsi="Times New Roman"/>
          <w:i/>
          <w:kern w:val="0"/>
          <w:sz w:val="24"/>
          <w:szCs w:val="28"/>
        </w:rPr>
        <w:t>Приложение №35</w:t>
      </w:r>
    </w:p>
    <w:p w14:paraId="0D6D6FFD" w14:textId="77777777" w:rsidR="000D148F" w:rsidRPr="000D148F" w:rsidRDefault="000D148F" w:rsidP="00172428">
      <w:pPr>
        <w:widowControl w:val="0"/>
        <w:autoSpaceDE w:val="0"/>
        <w:autoSpaceDN w:val="0"/>
        <w:spacing w:after="0" w:line="240" w:lineRule="auto"/>
        <w:ind w:right="-643"/>
        <w:jc w:val="right"/>
        <w:rPr>
          <w:rFonts w:ascii="Times New Roman" w:hAnsi="Times New Roman"/>
          <w:i/>
          <w:kern w:val="0"/>
          <w:sz w:val="24"/>
          <w:szCs w:val="28"/>
        </w:rPr>
      </w:pPr>
      <w:r w:rsidRPr="000D148F">
        <w:rPr>
          <w:rFonts w:ascii="Times New Roman" w:hAnsi="Times New Roman"/>
          <w:i/>
          <w:kern w:val="0"/>
          <w:sz w:val="24"/>
          <w:szCs w:val="28"/>
        </w:rPr>
        <w:t>к Тарифному соглашению на 2024 год</w:t>
      </w:r>
    </w:p>
    <w:p w14:paraId="3A6DF329" w14:textId="77777777" w:rsidR="000D148F" w:rsidRPr="000D148F" w:rsidRDefault="000D148F" w:rsidP="000D148F">
      <w:pPr>
        <w:widowControl w:val="0"/>
        <w:autoSpaceDE w:val="0"/>
        <w:autoSpaceDN w:val="0"/>
        <w:spacing w:before="7" w:after="0" w:line="240" w:lineRule="auto"/>
        <w:rPr>
          <w:rFonts w:ascii="Times New Roman" w:hAnsi="Times New Roman"/>
          <w:kern w:val="0"/>
          <w:sz w:val="26"/>
          <w:szCs w:val="20"/>
          <w:lang w:eastAsia="en-US"/>
        </w:rPr>
      </w:pPr>
    </w:p>
    <w:p w14:paraId="271632DA" w14:textId="77777777" w:rsidR="000D148F" w:rsidRPr="000D148F" w:rsidRDefault="000D148F" w:rsidP="000D148F">
      <w:pPr>
        <w:spacing w:after="0" w:line="240" w:lineRule="atLeast"/>
        <w:jc w:val="both"/>
        <w:rPr>
          <w:rFonts w:ascii="Times New Roman" w:hAnsi="Times New Roman"/>
          <w:kern w:val="0"/>
          <w:sz w:val="28"/>
          <w:szCs w:val="20"/>
        </w:rPr>
      </w:pPr>
    </w:p>
    <w:p w14:paraId="19A9AF90" w14:textId="77777777" w:rsidR="000D148F" w:rsidRPr="000D148F" w:rsidRDefault="000D148F" w:rsidP="000D148F">
      <w:pPr>
        <w:spacing w:after="0" w:line="240" w:lineRule="atLeast"/>
        <w:jc w:val="center"/>
        <w:rPr>
          <w:rFonts w:ascii="Times New Roman" w:hAnsi="Times New Roman"/>
          <w:b/>
          <w:kern w:val="0"/>
          <w:sz w:val="28"/>
          <w:szCs w:val="20"/>
        </w:rPr>
      </w:pPr>
      <w:bookmarkStart w:id="0" w:name="P426"/>
      <w:bookmarkEnd w:id="0"/>
      <w:r w:rsidRPr="000D148F">
        <w:rPr>
          <w:rFonts w:ascii="Times New Roman" w:hAnsi="Times New Roman"/>
          <w:b/>
          <w:kern w:val="0"/>
          <w:sz w:val="28"/>
          <w:szCs w:val="20"/>
        </w:rPr>
        <w:t>П Е Р Е Ч Е Н Ь</w:t>
      </w:r>
    </w:p>
    <w:p w14:paraId="1DC0DD0A" w14:textId="77777777" w:rsidR="000D148F" w:rsidRPr="000D148F" w:rsidRDefault="000D148F" w:rsidP="000D148F">
      <w:pPr>
        <w:spacing w:after="0" w:line="120" w:lineRule="exact"/>
        <w:jc w:val="center"/>
        <w:rPr>
          <w:rFonts w:ascii="Times New Roman" w:hAnsi="Times New Roman"/>
          <w:b/>
          <w:kern w:val="0"/>
          <w:sz w:val="28"/>
          <w:szCs w:val="20"/>
        </w:rPr>
      </w:pPr>
    </w:p>
    <w:p w14:paraId="0AEC852E" w14:textId="77777777" w:rsidR="000D148F" w:rsidRPr="000D148F" w:rsidRDefault="000D148F" w:rsidP="000D148F">
      <w:pPr>
        <w:spacing w:after="0" w:line="240" w:lineRule="atLeast"/>
        <w:jc w:val="center"/>
        <w:rPr>
          <w:rFonts w:ascii="Times New Roman" w:hAnsi="Times New Roman"/>
          <w:b/>
          <w:kern w:val="0"/>
          <w:sz w:val="28"/>
          <w:szCs w:val="20"/>
        </w:rPr>
      </w:pPr>
      <w:r w:rsidRPr="000D148F">
        <w:rPr>
          <w:rFonts w:ascii="Times New Roman" w:hAnsi="Times New Roman"/>
          <w:b/>
          <w:kern w:val="0"/>
          <w:sz w:val="28"/>
          <w:szCs w:val="20"/>
        </w:rPr>
        <w:t xml:space="preserve">видов высокотехнологичной медицинской помощи, содержащий в том числе методы лечения </w:t>
      </w:r>
      <w:r w:rsidRPr="000D148F">
        <w:rPr>
          <w:rFonts w:ascii="Times New Roman" w:hAnsi="Times New Roman"/>
          <w:b/>
          <w:kern w:val="0"/>
          <w:sz w:val="28"/>
          <w:szCs w:val="20"/>
        </w:rPr>
        <w:br/>
        <w:t>и источники финансового обеспечения высокотехнологичной медицинской помощи</w:t>
      </w:r>
    </w:p>
    <w:p w14:paraId="2EBDE032" w14:textId="77777777" w:rsidR="000D148F" w:rsidRDefault="000D148F" w:rsidP="000D148F">
      <w:pPr>
        <w:spacing w:after="0" w:line="120" w:lineRule="exact"/>
        <w:jc w:val="both"/>
        <w:rPr>
          <w:rFonts w:ascii="Times New Roman" w:hAnsi="Times New Roman"/>
          <w:kern w:val="0"/>
          <w:sz w:val="28"/>
          <w:szCs w:val="20"/>
        </w:rPr>
      </w:pPr>
    </w:p>
    <w:p w14:paraId="65CDF23E" w14:textId="77777777" w:rsidR="005F6691" w:rsidRPr="000D148F" w:rsidRDefault="005F6691" w:rsidP="000D148F">
      <w:pPr>
        <w:spacing w:after="0" w:line="120" w:lineRule="exact"/>
        <w:jc w:val="both"/>
        <w:rPr>
          <w:rFonts w:ascii="Times New Roman" w:hAnsi="Times New Roman"/>
          <w:kern w:val="0"/>
          <w:sz w:val="28"/>
          <w:szCs w:val="20"/>
        </w:rPr>
      </w:pPr>
    </w:p>
    <w:p w14:paraId="454EB7A1" w14:textId="77777777" w:rsidR="000D148F" w:rsidRPr="000D148F" w:rsidRDefault="000D148F" w:rsidP="000D148F">
      <w:pPr>
        <w:spacing w:after="0" w:line="200" w:lineRule="exact"/>
        <w:jc w:val="both"/>
        <w:rPr>
          <w:rFonts w:ascii="Times New Roman" w:hAnsi="Times New Roman"/>
          <w:kern w:val="0"/>
          <w:sz w:val="28"/>
          <w:szCs w:val="20"/>
        </w:rPr>
      </w:pPr>
    </w:p>
    <w:p w14:paraId="4CBD1542" w14:textId="77777777" w:rsidR="00EE37DD" w:rsidRDefault="000D148F" w:rsidP="000D148F">
      <w:pPr>
        <w:spacing w:after="0" w:line="240" w:lineRule="atLeast"/>
        <w:jc w:val="center"/>
        <w:rPr>
          <w:rFonts w:ascii="Times New Roman" w:hAnsi="Times New Roman"/>
          <w:kern w:val="0"/>
          <w:sz w:val="24"/>
          <w:szCs w:val="18"/>
        </w:rPr>
      </w:pPr>
      <w:bookmarkStart w:id="1" w:name="P431"/>
      <w:bookmarkEnd w:id="1"/>
      <w:r w:rsidRPr="000D148F">
        <w:rPr>
          <w:rFonts w:ascii="Times New Roman" w:hAnsi="Times New Roman"/>
          <w:kern w:val="0"/>
          <w:sz w:val="24"/>
          <w:szCs w:val="18"/>
        </w:rPr>
        <w:t xml:space="preserve">Раздел I. Перечень видов высокотехнологичной медицинской помощи, включенных в базовую программу </w:t>
      </w:r>
    </w:p>
    <w:p w14:paraId="77E770AE" w14:textId="0CE55155" w:rsidR="000D148F" w:rsidRPr="000D148F" w:rsidRDefault="000D148F" w:rsidP="000D148F">
      <w:pPr>
        <w:spacing w:after="0" w:line="240" w:lineRule="atLeast"/>
        <w:jc w:val="center"/>
        <w:rPr>
          <w:rFonts w:ascii="Times New Roman" w:hAnsi="Times New Roman"/>
          <w:kern w:val="0"/>
          <w:sz w:val="24"/>
          <w:szCs w:val="18"/>
        </w:rPr>
      </w:pPr>
      <w:r w:rsidRPr="000D148F">
        <w:rPr>
          <w:rFonts w:ascii="Times New Roman" w:hAnsi="Times New Roman"/>
          <w:kern w:val="0"/>
          <w:sz w:val="24"/>
          <w:szCs w:val="18"/>
        </w:rPr>
        <w:t xml:space="preserve">обязательного медицинского страхования, финансовое обеспечение которых осуществляется за счет субвенции </w:t>
      </w:r>
      <w:r w:rsidRPr="000D148F">
        <w:rPr>
          <w:rFonts w:ascii="Times New Roman" w:hAnsi="Times New Roman"/>
          <w:kern w:val="0"/>
          <w:sz w:val="24"/>
          <w:szCs w:val="18"/>
        </w:rPr>
        <w:br/>
        <w:t xml:space="preserve">из бюджета Федерального фонда обязательного медицинского страхования бюджетам территориальных фондов </w:t>
      </w:r>
      <w:r w:rsidRPr="000D148F">
        <w:rPr>
          <w:rFonts w:ascii="Times New Roman" w:hAnsi="Times New Roman"/>
          <w:kern w:val="0"/>
          <w:sz w:val="24"/>
          <w:szCs w:val="18"/>
        </w:rPr>
        <w:br/>
        <w:t xml:space="preserve">обязательного медицинского страхования, бюджетных ассигнований из бюджета Федерального фонда обязательного медицинского страхования медицинским организациям, функции и полномочия учредителей в отношении которых </w:t>
      </w:r>
      <w:r w:rsidRPr="000D148F">
        <w:rPr>
          <w:rFonts w:ascii="Times New Roman" w:hAnsi="Times New Roman"/>
          <w:kern w:val="0"/>
          <w:sz w:val="24"/>
          <w:szCs w:val="18"/>
        </w:rPr>
        <w:br/>
        <w:t>осуществляют Правительство Российской Федерации или федеральные органы исполнительной власти</w:t>
      </w:r>
    </w:p>
    <w:p w14:paraId="04DAB136" w14:textId="77777777" w:rsidR="00E45BE5" w:rsidRPr="000D148F" w:rsidRDefault="00E45BE5">
      <w:pPr>
        <w:pStyle w:val="ConsPlusNormal"/>
        <w:jc w:val="both"/>
        <w:rPr>
          <w:rFonts w:ascii="Times New Roman" w:hAnsi="Times New Roman" w:cs="Times New Roman"/>
          <w:color w:val="000000" w:themeColor="text1"/>
          <w:sz w:val="22"/>
          <w:szCs w:val="22"/>
        </w:rPr>
      </w:pPr>
    </w:p>
    <w:tbl>
      <w:tblPr>
        <w:tblW w:w="15639" w:type="dxa"/>
        <w:jc w:val="center"/>
        <w:tblLayout w:type="fixed"/>
        <w:tblCellMar>
          <w:top w:w="102" w:type="dxa"/>
          <w:left w:w="62" w:type="dxa"/>
          <w:bottom w:w="102" w:type="dxa"/>
          <w:right w:w="62" w:type="dxa"/>
        </w:tblCellMar>
        <w:tblLook w:val="0000" w:firstRow="0" w:lastRow="0" w:firstColumn="0" w:lastColumn="0" w:noHBand="0" w:noVBand="0"/>
      </w:tblPr>
      <w:tblGrid>
        <w:gridCol w:w="960"/>
        <w:gridCol w:w="2861"/>
        <w:gridCol w:w="1925"/>
        <w:gridCol w:w="2894"/>
        <w:gridCol w:w="1699"/>
        <w:gridCol w:w="3442"/>
        <w:gridCol w:w="1858"/>
      </w:tblGrid>
      <w:tr w:rsidR="000D148F" w:rsidRPr="000D148F" w14:paraId="362CF938" w14:textId="77777777" w:rsidTr="00580D38">
        <w:trPr>
          <w:jc w:val="center"/>
        </w:trPr>
        <w:tc>
          <w:tcPr>
            <w:tcW w:w="960" w:type="dxa"/>
            <w:tcBorders>
              <w:top w:val="single" w:sz="4" w:space="0" w:color="auto"/>
              <w:left w:val="none" w:sz="6" w:space="0" w:color="auto"/>
              <w:bottom w:val="single" w:sz="4" w:space="0" w:color="auto"/>
              <w:right w:val="single" w:sz="4" w:space="0" w:color="auto"/>
            </w:tcBorders>
          </w:tcPr>
          <w:p w14:paraId="54CD0A9B"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N группы ВМП </w:t>
            </w:r>
            <w:hyperlink w:anchor="Par2052" w:tooltip="&lt;1&gt; Высокотехнологичная медицинская помощь." w:history="1">
              <w:r w:rsidRPr="000D148F">
                <w:rPr>
                  <w:rFonts w:ascii="Times New Roman" w:hAnsi="Times New Roman" w:cs="Times New Roman"/>
                  <w:color w:val="000000" w:themeColor="text1"/>
                  <w:sz w:val="22"/>
                  <w:szCs w:val="22"/>
                </w:rPr>
                <w:t>&lt;1&gt;</w:t>
              </w:r>
            </w:hyperlink>
          </w:p>
        </w:tc>
        <w:tc>
          <w:tcPr>
            <w:tcW w:w="2861" w:type="dxa"/>
            <w:tcBorders>
              <w:top w:val="single" w:sz="4" w:space="0" w:color="auto"/>
              <w:left w:val="single" w:sz="4" w:space="0" w:color="auto"/>
              <w:bottom w:val="single" w:sz="4" w:space="0" w:color="auto"/>
              <w:right w:val="single" w:sz="4" w:space="0" w:color="auto"/>
            </w:tcBorders>
          </w:tcPr>
          <w:p w14:paraId="591CB9AB"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Наименование вида высокотехнологичной медицинской помощи</w:t>
            </w:r>
          </w:p>
        </w:tc>
        <w:tc>
          <w:tcPr>
            <w:tcW w:w="1925" w:type="dxa"/>
            <w:tcBorders>
              <w:top w:val="single" w:sz="4" w:space="0" w:color="auto"/>
              <w:left w:val="single" w:sz="4" w:space="0" w:color="auto"/>
              <w:bottom w:val="single" w:sz="4" w:space="0" w:color="auto"/>
              <w:right w:val="single" w:sz="4" w:space="0" w:color="auto"/>
            </w:tcBorders>
          </w:tcPr>
          <w:p w14:paraId="3E0BBB66"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Коды по </w:t>
            </w:r>
            <w:hyperlink r:id="rId7" w:history="1">
              <w:r w:rsidRPr="000D148F">
                <w:rPr>
                  <w:rFonts w:ascii="Times New Roman" w:hAnsi="Times New Roman" w:cs="Times New Roman"/>
                  <w:color w:val="000000" w:themeColor="text1"/>
                  <w:sz w:val="22"/>
                  <w:szCs w:val="22"/>
                </w:rPr>
                <w:t>МКБ-10</w:t>
              </w:r>
            </w:hyperlink>
            <w:r w:rsidRPr="000D148F">
              <w:rPr>
                <w:rFonts w:ascii="Times New Roman" w:hAnsi="Times New Roman" w:cs="Times New Roman"/>
                <w:color w:val="000000" w:themeColor="text1"/>
                <w:sz w:val="22"/>
                <w:szCs w:val="22"/>
              </w:rPr>
              <w:t xml:space="preserve"> </w:t>
            </w:r>
            <w:hyperlink w:anchor="Par2053" w:tooltip="&lt;2&gt; Международная статистическая классификация болезней и проблем, связанных со здоровьем (10-й пересмотр)." w:history="1">
              <w:r w:rsidRPr="000D148F">
                <w:rPr>
                  <w:rFonts w:ascii="Times New Roman" w:hAnsi="Times New Roman" w:cs="Times New Roman"/>
                  <w:color w:val="000000" w:themeColor="text1"/>
                  <w:sz w:val="22"/>
                  <w:szCs w:val="22"/>
                </w:rPr>
                <w:t>&lt;2&gt;</w:t>
              </w:r>
            </w:hyperlink>
          </w:p>
        </w:tc>
        <w:tc>
          <w:tcPr>
            <w:tcW w:w="2894" w:type="dxa"/>
            <w:tcBorders>
              <w:top w:val="single" w:sz="4" w:space="0" w:color="auto"/>
              <w:left w:val="single" w:sz="4" w:space="0" w:color="auto"/>
              <w:bottom w:val="single" w:sz="4" w:space="0" w:color="auto"/>
              <w:right w:val="single" w:sz="4" w:space="0" w:color="auto"/>
            </w:tcBorders>
          </w:tcPr>
          <w:p w14:paraId="63210F9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Модель пациента</w:t>
            </w:r>
          </w:p>
        </w:tc>
        <w:tc>
          <w:tcPr>
            <w:tcW w:w="1699" w:type="dxa"/>
            <w:tcBorders>
              <w:top w:val="single" w:sz="4" w:space="0" w:color="auto"/>
              <w:left w:val="single" w:sz="4" w:space="0" w:color="auto"/>
              <w:bottom w:val="single" w:sz="4" w:space="0" w:color="auto"/>
              <w:right w:val="single" w:sz="4" w:space="0" w:color="auto"/>
            </w:tcBorders>
          </w:tcPr>
          <w:p w14:paraId="065F33E0"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 лечения</w:t>
            </w:r>
          </w:p>
        </w:tc>
        <w:tc>
          <w:tcPr>
            <w:tcW w:w="3442" w:type="dxa"/>
            <w:tcBorders>
              <w:top w:val="single" w:sz="4" w:space="0" w:color="auto"/>
              <w:left w:val="single" w:sz="4" w:space="0" w:color="auto"/>
              <w:bottom w:val="single" w:sz="4" w:space="0" w:color="auto"/>
              <w:right w:val="single" w:sz="4" w:space="0" w:color="auto"/>
            </w:tcBorders>
          </w:tcPr>
          <w:p w14:paraId="0D55D81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Метод лечения</w:t>
            </w:r>
          </w:p>
        </w:tc>
        <w:tc>
          <w:tcPr>
            <w:tcW w:w="1858" w:type="dxa"/>
            <w:tcBorders>
              <w:top w:val="single" w:sz="4" w:space="0" w:color="auto"/>
              <w:left w:val="single" w:sz="4" w:space="0" w:color="auto"/>
              <w:bottom w:val="single" w:sz="4" w:space="0" w:color="auto"/>
              <w:right w:val="none" w:sz="6" w:space="0" w:color="auto"/>
            </w:tcBorders>
          </w:tcPr>
          <w:p w14:paraId="314EC6CA"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Норматив финансовых затрат на единицу объема медицинской помощи </w:t>
            </w:r>
            <w:hyperlink w:anchor="Par2054" w:tooltip="&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 w:history="1">
              <w:r w:rsidRPr="000D148F">
                <w:rPr>
                  <w:rFonts w:ascii="Times New Roman" w:hAnsi="Times New Roman" w:cs="Times New Roman"/>
                  <w:color w:val="000000" w:themeColor="text1"/>
                  <w:sz w:val="22"/>
                  <w:szCs w:val="22"/>
                </w:rPr>
                <w:t>&lt;3&gt;</w:t>
              </w:r>
            </w:hyperlink>
            <w:r w:rsidRPr="000D148F">
              <w:rPr>
                <w:rFonts w:ascii="Times New Roman" w:hAnsi="Times New Roman" w:cs="Times New Roman"/>
                <w:color w:val="000000" w:themeColor="text1"/>
                <w:sz w:val="22"/>
                <w:szCs w:val="22"/>
              </w:rPr>
              <w:t xml:space="preserve">, </w:t>
            </w:r>
            <w:hyperlink w:anchor="Par2055" w:tooltip="&lt;4&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 w:history="1">
              <w:r w:rsidRPr="000D148F">
                <w:rPr>
                  <w:rFonts w:ascii="Times New Roman" w:hAnsi="Times New Roman" w:cs="Times New Roman"/>
                  <w:color w:val="000000" w:themeColor="text1"/>
                  <w:sz w:val="22"/>
                  <w:szCs w:val="22"/>
                </w:rPr>
                <w:t>&lt;4&gt;</w:t>
              </w:r>
            </w:hyperlink>
            <w:r w:rsidRPr="000D148F">
              <w:rPr>
                <w:rFonts w:ascii="Times New Roman" w:hAnsi="Times New Roman" w:cs="Times New Roman"/>
                <w:color w:val="000000" w:themeColor="text1"/>
                <w:sz w:val="22"/>
                <w:szCs w:val="22"/>
              </w:rPr>
              <w:t>, рублей</w:t>
            </w:r>
          </w:p>
        </w:tc>
      </w:tr>
      <w:tr w:rsidR="000D148F" w:rsidRPr="000D148F" w14:paraId="190D92D3" w14:textId="77777777" w:rsidTr="00580D38">
        <w:trPr>
          <w:jc w:val="center"/>
        </w:trPr>
        <w:tc>
          <w:tcPr>
            <w:tcW w:w="15639" w:type="dxa"/>
            <w:gridSpan w:val="7"/>
            <w:tcBorders>
              <w:top w:val="single" w:sz="4" w:space="0" w:color="auto"/>
              <w:left w:val="none" w:sz="6" w:space="0" w:color="auto"/>
              <w:bottom w:val="none" w:sz="6" w:space="0" w:color="auto"/>
              <w:right w:val="none" w:sz="6" w:space="0" w:color="auto"/>
            </w:tcBorders>
          </w:tcPr>
          <w:p w14:paraId="766197E8"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Акушерство и гинекология</w:t>
            </w:r>
          </w:p>
        </w:tc>
      </w:tr>
      <w:tr w:rsidR="000D148F" w:rsidRPr="000D148F" w14:paraId="2514576C"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8C65FBA"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w:t>
            </w:r>
          </w:p>
        </w:tc>
        <w:tc>
          <w:tcPr>
            <w:tcW w:w="2861" w:type="dxa"/>
            <w:vMerge w:val="restart"/>
            <w:tcBorders>
              <w:top w:val="none" w:sz="6" w:space="0" w:color="auto"/>
              <w:left w:val="none" w:sz="6" w:space="0" w:color="auto"/>
              <w:bottom w:val="none" w:sz="6" w:space="0" w:color="auto"/>
              <w:right w:val="none" w:sz="6" w:space="0" w:color="auto"/>
            </w:tcBorders>
          </w:tcPr>
          <w:p w14:paraId="2D53297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w:t>
            </w:r>
            <w:r w:rsidRPr="000D148F">
              <w:rPr>
                <w:rFonts w:ascii="Times New Roman" w:hAnsi="Times New Roman" w:cs="Times New Roman"/>
                <w:color w:val="000000" w:themeColor="text1"/>
                <w:sz w:val="22"/>
                <w:szCs w:val="22"/>
              </w:rPr>
              <w:lastRenderedPageBreak/>
              <w:t>химиотерапевтических, биологических, онтогенетических, молекулярно-генетических и иммуногенетических методов коррекции</w:t>
            </w:r>
          </w:p>
        </w:tc>
        <w:tc>
          <w:tcPr>
            <w:tcW w:w="1925" w:type="dxa"/>
            <w:tcBorders>
              <w:top w:val="none" w:sz="6" w:space="0" w:color="auto"/>
              <w:left w:val="none" w:sz="6" w:space="0" w:color="auto"/>
              <w:bottom w:val="none" w:sz="6" w:space="0" w:color="auto"/>
              <w:right w:val="none" w:sz="6" w:space="0" w:color="auto"/>
            </w:tcBorders>
          </w:tcPr>
          <w:p w14:paraId="6A6A1A8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O36.0, O36.1</w:t>
            </w:r>
          </w:p>
        </w:tc>
        <w:tc>
          <w:tcPr>
            <w:tcW w:w="2894" w:type="dxa"/>
            <w:tcBorders>
              <w:top w:val="none" w:sz="6" w:space="0" w:color="auto"/>
              <w:left w:val="none" w:sz="6" w:space="0" w:color="auto"/>
              <w:bottom w:val="none" w:sz="6" w:space="0" w:color="auto"/>
              <w:right w:val="none" w:sz="6" w:space="0" w:color="auto"/>
            </w:tcBorders>
          </w:tcPr>
          <w:p w14:paraId="0388D9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привычный выкидыш, сопровождающийся резус-иммунизацией</w:t>
            </w:r>
          </w:p>
        </w:tc>
        <w:tc>
          <w:tcPr>
            <w:tcW w:w="1699" w:type="dxa"/>
            <w:tcBorders>
              <w:top w:val="none" w:sz="6" w:space="0" w:color="auto"/>
              <w:left w:val="none" w:sz="6" w:space="0" w:color="auto"/>
              <w:bottom w:val="none" w:sz="6" w:space="0" w:color="auto"/>
              <w:right w:val="none" w:sz="6" w:space="0" w:color="auto"/>
            </w:tcBorders>
          </w:tcPr>
          <w:p w14:paraId="341F2E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B4207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терапия с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858" w:type="dxa"/>
            <w:vMerge w:val="restart"/>
            <w:tcBorders>
              <w:top w:val="none" w:sz="6" w:space="0" w:color="auto"/>
              <w:left w:val="none" w:sz="6" w:space="0" w:color="auto"/>
              <w:bottom w:val="none" w:sz="6" w:space="0" w:color="auto"/>
              <w:right w:val="none" w:sz="6" w:space="0" w:color="auto"/>
            </w:tcBorders>
          </w:tcPr>
          <w:p w14:paraId="1F15DEE2" w14:textId="77777777" w:rsidR="00E45BE5" w:rsidRPr="00F97EAE" w:rsidRDefault="00F97EAE">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sz w:val="22"/>
                <w:szCs w:val="22"/>
              </w:rPr>
              <w:t xml:space="preserve">159 060,33   </w:t>
            </w:r>
          </w:p>
        </w:tc>
      </w:tr>
      <w:tr w:rsidR="000D148F" w:rsidRPr="000D148F" w14:paraId="7F54189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86AA37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E0E3F9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3AB17A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Q28.0</w:t>
            </w:r>
          </w:p>
        </w:tc>
        <w:tc>
          <w:tcPr>
            <w:tcW w:w="2894" w:type="dxa"/>
            <w:tcBorders>
              <w:top w:val="none" w:sz="6" w:space="0" w:color="auto"/>
              <w:left w:val="none" w:sz="6" w:space="0" w:color="auto"/>
              <w:bottom w:val="none" w:sz="6" w:space="0" w:color="auto"/>
              <w:right w:val="none" w:sz="6" w:space="0" w:color="auto"/>
            </w:tcBorders>
          </w:tcPr>
          <w:p w14:paraId="25B7C6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привычный выкидыш, обусловленный сочетанной </w:t>
            </w:r>
            <w:r w:rsidRPr="000D148F">
              <w:rPr>
                <w:rFonts w:ascii="Times New Roman" w:hAnsi="Times New Roman" w:cs="Times New Roman"/>
                <w:color w:val="000000" w:themeColor="text1"/>
                <w:sz w:val="22"/>
                <w:szCs w:val="22"/>
              </w:rPr>
              <w:lastRenderedPageBreak/>
              <w:t>тромбофилией (антифосфолипидный синдром и врожденная тромбофилия) с гибелью плода или тромбозом при предыдущей беременности</w:t>
            </w:r>
          </w:p>
        </w:tc>
        <w:tc>
          <w:tcPr>
            <w:tcW w:w="1699" w:type="dxa"/>
            <w:tcBorders>
              <w:top w:val="none" w:sz="6" w:space="0" w:color="auto"/>
              <w:left w:val="none" w:sz="6" w:space="0" w:color="auto"/>
              <w:bottom w:val="none" w:sz="6" w:space="0" w:color="auto"/>
              <w:right w:val="none" w:sz="6" w:space="0" w:color="auto"/>
            </w:tcBorders>
          </w:tcPr>
          <w:p w14:paraId="16412C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D4BB75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терапия с введением иммуноглобулинов под контролем </w:t>
            </w:r>
            <w:r w:rsidRPr="000D148F">
              <w:rPr>
                <w:rFonts w:ascii="Times New Roman" w:hAnsi="Times New Roman" w:cs="Times New Roman"/>
                <w:color w:val="000000" w:themeColor="text1"/>
                <w:sz w:val="22"/>
                <w:szCs w:val="22"/>
              </w:rPr>
              <w:lastRenderedPageBreak/>
              <w:t>молекулярных диагностических методик, иммуноферментных, гемостазиологических методов исследования</w:t>
            </w:r>
          </w:p>
        </w:tc>
        <w:tc>
          <w:tcPr>
            <w:tcW w:w="1858" w:type="dxa"/>
            <w:vMerge/>
            <w:tcBorders>
              <w:top w:val="none" w:sz="6" w:space="0" w:color="auto"/>
              <w:left w:val="none" w:sz="6" w:space="0" w:color="auto"/>
              <w:bottom w:val="none" w:sz="6" w:space="0" w:color="auto"/>
              <w:right w:val="none" w:sz="6" w:space="0" w:color="auto"/>
            </w:tcBorders>
          </w:tcPr>
          <w:p w14:paraId="3CC57CD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AA22B8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83FCDF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22CE563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925" w:type="dxa"/>
            <w:vMerge w:val="restart"/>
            <w:tcBorders>
              <w:top w:val="none" w:sz="6" w:space="0" w:color="auto"/>
              <w:left w:val="none" w:sz="6" w:space="0" w:color="auto"/>
              <w:bottom w:val="none" w:sz="6" w:space="0" w:color="auto"/>
              <w:right w:val="none" w:sz="6" w:space="0" w:color="auto"/>
            </w:tcBorders>
          </w:tcPr>
          <w:p w14:paraId="60CEB77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N81, N88.4, N88.1</w:t>
            </w:r>
          </w:p>
        </w:tc>
        <w:tc>
          <w:tcPr>
            <w:tcW w:w="2894" w:type="dxa"/>
            <w:vMerge w:val="restart"/>
            <w:tcBorders>
              <w:top w:val="none" w:sz="6" w:space="0" w:color="auto"/>
              <w:left w:val="none" w:sz="6" w:space="0" w:color="auto"/>
              <w:bottom w:val="none" w:sz="6" w:space="0" w:color="auto"/>
              <w:right w:val="none" w:sz="6" w:space="0" w:color="auto"/>
            </w:tcBorders>
          </w:tcPr>
          <w:p w14:paraId="7560A2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699" w:type="dxa"/>
            <w:vMerge w:val="restart"/>
            <w:tcBorders>
              <w:top w:val="none" w:sz="6" w:space="0" w:color="auto"/>
              <w:left w:val="none" w:sz="6" w:space="0" w:color="auto"/>
              <w:bottom w:val="none" w:sz="6" w:space="0" w:color="auto"/>
              <w:right w:val="none" w:sz="6" w:space="0" w:color="auto"/>
            </w:tcBorders>
          </w:tcPr>
          <w:p w14:paraId="1744F0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AC330E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эндоскопическим, влагалищным и абдоминальным доступом и их сочетание в различной комбинации (слинговая операция (TVT-O, TVT, TOT) с использованием имплантатов)</w:t>
            </w:r>
          </w:p>
        </w:tc>
        <w:tc>
          <w:tcPr>
            <w:tcW w:w="1858" w:type="dxa"/>
            <w:vMerge/>
            <w:tcBorders>
              <w:top w:val="none" w:sz="6" w:space="0" w:color="auto"/>
              <w:left w:val="none" w:sz="6" w:space="0" w:color="auto"/>
              <w:bottom w:val="none" w:sz="6" w:space="0" w:color="auto"/>
              <w:right w:val="none" w:sz="6" w:space="0" w:color="auto"/>
            </w:tcBorders>
          </w:tcPr>
          <w:p w14:paraId="3D380EF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E66B3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A6C130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F222C7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D0F901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916ABA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5C4DAF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C11551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1858" w:type="dxa"/>
            <w:vMerge/>
            <w:tcBorders>
              <w:top w:val="none" w:sz="6" w:space="0" w:color="auto"/>
              <w:left w:val="none" w:sz="6" w:space="0" w:color="auto"/>
              <w:bottom w:val="none" w:sz="6" w:space="0" w:color="auto"/>
              <w:right w:val="none" w:sz="6" w:space="0" w:color="auto"/>
            </w:tcBorders>
          </w:tcPr>
          <w:p w14:paraId="6FFAADB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267725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8AB156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6622D0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F670A8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F0B25A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9B1087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79F3E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858" w:type="dxa"/>
            <w:vMerge/>
            <w:tcBorders>
              <w:top w:val="none" w:sz="6" w:space="0" w:color="auto"/>
              <w:left w:val="none" w:sz="6" w:space="0" w:color="auto"/>
              <w:bottom w:val="none" w:sz="6" w:space="0" w:color="auto"/>
              <w:right w:val="none" w:sz="6" w:space="0" w:color="auto"/>
            </w:tcBorders>
          </w:tcPr>
          <w:p w14:paraId="331D9EF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13837B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59B72C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78F85C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80BE75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BB658A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D74086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77292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858" w:type="dxa"/>
            <w:vMerge/>
            <w:tcBorders>
              <w:top w:val="none" w:sz="6" w:space="0" w:color="auto"/>
              <w:left w:val="none" w:sz="6" w:space="0" w:color="auto"/>
              <w:bottom w:val="none" w:sz="6" w:space="0" w:color="auto"/>
              <w:right w:val="none" w:sz="6" w:space="0" w:color="auto"/>
            </w:tcBorders>
          </w:tcPr>
          <w:p w14:paraId="1161D51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65DDE2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4BDF39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37DEB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8682F6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FEE83B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C3FD76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8374EA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операции эндоскопическим, влагалищным и абдоминальным доступом и их сочетание в </w:t>
            </w:r>
            <w:r w:rsidRPr="000D148F">
              <w:rPr>
                <w:rFonts w:ascii="Times New Roman" w:hAnsi="Times New Roman" w:cs="Times New Roman"/>
                <w:color w:val="000000" w:themeColor="text1"/>
                <w:sz w:val="22"/>
                <w:szCs w:val="22"/>
              </w:rPr>
              <w:lastRenderedPageBreak/>
              <w:t>различной комбинации (пластика шейки матки)</w:t>
            </w:r>
          </w:p>
        </w:tc>
        <w:tc>
          <w:tcPr>
            <w:tcW w:w="1858" w:type="dxa"/>
            <w:vMerge/>
            <w:tcBorders>
              <w:top w:val="none" w:sz="6" w:space="0" w:color="auto"/>
              <w:left w:val="none" w:sz="6" w:space="0" w:color="auto"/>
              <w:bottom w:val="none" w:sz="6" w:space="0" w:color="auto"/>
              <w:right w:val="none" w:sz="6" w:space="0" w:color="auto"/>
            </w:tcBorders>
          </w:tcPr>
          <w:p w14:paraId="0CD22EE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AF1EE2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21867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3316C4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A14F9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N99.3</w:t>
            </w:r>
          </w:p>
        </w:tc>
        <w:tc>
          <w:tcPr>
            <w:tcW w:w="2894" w:type="dxa"/>
            <w:tcBorders>
              <w:top w:val="none" w:sz="6" w:space="0" w:color="auto"/>
              <w:left w:val="none" w:sz="6" w:space="0" w:color="auto"/>
              <w:bottom w:val="none" w:sz="6" w:space="0" w:color="auto"/>
              <w:right w:val="none" w:sz="6" w:space="0" w:color="auto"/>
            </w:tcBorders>
          </w:tcPr>
          <w:p w14:paraId="71A3463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выпадение стенок влагалища после экстирпации матки</w:t>
            </w:r>
          </w:p>
        </w:tc>
        <w:tc>
          <w:tcPr>
            <w:tcW w:w="1699" w:type="dxa"/>
            <w:tcBorders>
              <w:top w:val="none" w:sz="6" w:space="0" w:color="auto"/>
              <w:left w:val="none" w:sz="6" w:space="0" w:color="auto"/>
              <w:bottom w:val="none" w:sz="6" w:space="0" w:color="auto"/>
              <w:right w:val="none" w:sz="6" w:space="0" w:color="auto"/>
            </w:tcBorders>
          </w:tcPr>
          <w:p w14:paraId="1FC93AF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5E7FC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(TVT-O, TVT, TOT) с использованием имплантатов)</w:t>
            </w:r>
          </w:p>
        </w:tc>
        <w:tc>
          <w:tcPr>
            <w:tcW w:w="1858" w:type="dxa"/>
            <w:vMerge/>
            <w:tcBorders>
              <w:top w:val="none" w:sz="6" w:space="0" w:color="auto"/>
              <w:left w:val="none" w:sz="6" w:space="0" w:color="auto"/>
              <w:bottom w:val="none" w:sz="6" w:space="0" w:color="auto"/>
              <w:right w:val="none" w:sz="6" w:space="0" w:color="auto"/>
            </w:tcBorders>
          </w:tcPr>
          <w:p w14:paraId="2FC16FF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78E8CC0"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E499B8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w:t>
            </w:r>
          </w:p>
        </w:tc>
        <w:tc>
          <w:tcPr>
            <w:tcW w:w="2861" w:type="dxa"/>
            <w:tcBorders>
              <w:top w:val="none" w:sz="6" w:space="0" w:color="auto"/>
              <w:left w:val="none" w:sz="6" w:space="0" w:color="auto"/>
              <w:bottom w:val="none" w:sz="6" w:space="0" w:color="auto"/>
              <w:right w:val="none" w:sz="6" w:space="0" w:color="auto"/>
            </w:tcBorders>
          </w:tcPr>
          <w:p w14:paraId="08DFF8E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доступа</w:t>
            </w:r>
          </w:p>
        </w:tc>
        <w:tc>
          <w:tcPr>
            <w:tcW w:w="1925" w:type="dxa"/>
            <w:tcBorders>
              <w:top w:val="none" w:sz="6" w:space="0" w:color="auto"/>
              <w:left w:val="none" w:sz="6" w:space="0" w:color="auto"/>
              <w:bottom w:val="none" w:sz="6" w:space="0" w:color="auto"/>
              <w:right w:val="none" w:sz="6" w:space="0" w:color="auto"/>
            </w:tcBorders>
          </w:tcPr>
          <w:p w14:paraId="135BDF7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D26, D27, D25</w:t>
            </w:r>
          </w:p>
        </w:tc>
        <w:tc>
          <w:tcPr>
            <w:tcW w:w="2894" w:type="dxa"/>
            <w:tcBorders>
              <w:top w:val="none" w:sz="6" w:space="0" w:color="auto"/>
              <w:left w:val="none" w:sz="6" w:space="0" w:color="auto"/>
              <w:bottom w:val="none" w:sz="6" w:space="0" w:color="auto"/>
              <w:right w:val="none" w:sz="6" w:space="0" w:color="auto"/>
            </w:tcBorders>
          </w:tcPr>
          <w:p w14:paraId="4698277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доброкачественная опухоль 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tc>
        <w:tc>
          <w:tcPr>
            <w:tcW w:w="1699" w:type="dxa"/>
            <w:tcBorders>
              <w:top w:val="none" w:sz="6" w:space="0" w:color="auto"/>
              <w:left w:val="none" w:sz="6" w:space="0" w:color="auto"/>
              <w:bottom w:val="none" w:sz="6" w:space="0" w:color="auto"/>
              <w:right w:val="none" w:sz="6" w:space="0" w:color="auto"/>
            </w:tcBorders>
          </w:tcPr>
          <w:p w14:paraId="562E5D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BC46D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858" w:type="dxa"/>
            <w:tcBorders>
              <w:top w:val="none" w:sz="6" w:space="0" w:color="auto"/>
              <w:left w:val="none" w:sz="6" w:space="0" w:color="auto"/>
              <w:bottom w:val="none" w:sz="6" w:space="0" w:color="auto"/>
              <w:right w:val="none" w:sz="6" w:space="0" w:color="auto"/>
            </w:tcBorders>
          </w:tcPr>
          <w:p w14:paraId="49A12ED5" w14:textId="77777777" w:rsidR="00E45BE5" w:rsidRPr="00F97EAE" w:rsidRDefault="00F97EAE">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sz w:val="22"/>
                <w:szCs w:val="22"/>
              </w:rPr>
              <w:t xml:space="preserve">242 267,52   </w:t>
            </w:r>
          </w:p>
        </w:tc>
      </w:tr>
      <w:tr w:rsidR="000D148F" w:rsidRPr="000D148F" w14:paraId="09FF8F5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42BA86C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w:t>
            </w:r>
          </w:p>
        </w:tc>
        <w:tc>
          <w:tcPr>
            <w:tcW w:w="2861" w:type="dxa"/>
            <w:tcBorders>
              <w:top w:val="none" w:sz="6" w:space="0" w:color="auto"/>
              <w:left w:val="none" w:sz="6" w:space="0" w:color="auto"/>
              <w:bottom w:val="none" w:sz="6" w:space="0" w:color="auto"/>
              <w:right w:val="none" w:sz="6" w:space="0" w:color="auto"/>
            </w:tcBorders>
          </w:tcPr>
          <w:p w14:paraId="08D06E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w:t>
            </w:r>
            <w:r w:rsidRPr="000D148F">
              <w:rPr>
                <w:rFonts w:ascii="Times New Roman" w:hAnsi="Times New Roman" w:cs="Times New Roman"/>
                <w:color w:val="000000" w:themeColor="text1"/>
                <w:sz w:val="22"/>
                <w:szCs w:val="22"/>
              </w:rPr>
              <w:lastRenderedPageBreak/>
              <w:t>абляции под ультразвуковым контролем и (или) контролем магнитно-резонансной томографии</w:t>
            </w:r>
          </w:p>
        </w:tc>
        <w:tc>
          <w:tcPr>
            <w:tcW w:w="1925" w:type="dxa"/>
            <w:tcBorders>
              <w:top w:val="none" w:sz="6" w:space="0" w:color="auto"/>
              <w:left w:val="none" w:sz="6" w:space="0" w:color="auto"/>
              <w:bottom w:val="none" w:sz="6" w:space="0" w:color="auto"/>
              <w:right w:val="none" w:sz="6" w:space="0" w:color="auto"/>
            </w:tcBorders>
          </w:tcPr>
          <w:p w14:paraId="3F22B32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D25, N80.0</w:t>
            </w:r>
          </w:p>
        </w:tc>
        <w:tc>
          <w:tcPr>
            <w:tcW w:w="2894" w:type="dxa"/>
            <w:tcBorders>
              <w:top w:val="none" w:sz="6" w:space="0" w:color="auto"/>
              <w:left w:val="none" w:sz="6" w:space="0" w:color="auto"/>
              <w:bottom w:val="none" w:sz="6" w:space="0" w:color="auto"/>
              <w:right w:val="none" w:sz="6" w:space="0" w:color="auto"/>
            </w:tcBorders>
          </w:tcPr>
          <w:p w14:paraId="313F4B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множественная узловая форма аденомиоза, требующая хирургического лечения</w:t>
            </w:r>
          </w:p>
        </w:tc>
        <w:tc>
          <w:tcPr>
            <w:tcW w:w="1699" w:type="dxa"/>
            <w:tcBorders>
              <w:top w:val="none" w:sz="6" w:space="0" w:color="auto"/>
              <w:left w:val="none" w:sz="6" w:space="0" w:color="auto"/>
              <w:bottom w:val="none" w:sz="6" w:space="0" w:color="auto"/>
              <w:right w:val="none" w:sz="6" w:space="0" w:color="auto"/>
            </w:tcBorders>
          </w:tcPr>
          <w:p w14:paraId="644A4FF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1EA34D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1858" w:type="dxa"/>
            <w:tcBorders>
              <w:top w:val="none" w:sz="6" w:space="0" w:color="auto"/>
              <w:left w:val="none" w:sz="6" w:space="0" w:color="auto"/>
              <w:bottom w:val="none" w:sz="6" w:space="0" w:color="auto"/>
              <w:right w:val="none" w:sz="6" w:space="0" w:color="auto"/>
            </w:tcBorders>
          </w:tcPr>
          <w:p w14:paraId="60FAA101" w14:textId="77777777" w:rsidR="00E45BE5" w:rsidRPr="00F97EAE" w:rsidRDefault="00F97EAE">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sz w:val="22"/>
                <w:szCs w:val="22"/>
              </w:rPr>
              <w:t xml:space="preserve">158 238,24   </w:t>
            </w:r>
          </w:p>
        </w:tc>
      </w:tr>
      <w:tr w:rsidR="000D148F" w:rsidRPr="000D148F" w14:paraId="0E12FFAC"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2C2AA644"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4.</w:t>
            </w:r>
          </w:p>
        </w:tc>
        <w:tc>
          <w:tcPr>
            <w:tcW w:w="2861" w:type="dxa"/>
            <w:tcBorders>
              <w:top w:val="none" w:sz="6" w:space="0" w:color="auto"/>
              <w:left w:val="none" w:sz="6" w:space="0" w:color="auto"/>
              <w:bottom w:val="none" w:sz="6" w:space="0" w:color="auto"/>
              <w:right w:val="none" w:sz="6" w:space="0" w:color="auto"/>
            </w:tcBorders>
          </w:tcPr>
          <w:p w14:paraId="7B3958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органосохраняющее лечение инфильтративного эндометриоза при поражении крестцово-маточных связок, или ректоваганильнои перегородки, или свода влагалища, или при поражении смежных органов (толстм кишка, мочеточники, мочевой пузырь) с использованием лапароскопического и комбинированного доступа</w:t>
            </w:r>
          </w:p>
        </w:tc>
        <w:tc>
          <w:tcPr>
            <w:tcW w:w="1925" w:type="dxa"/>
            <w:tcBorders>
              <w:top w:val="none" w:sz="6" w:space="0" w:color="auto"/>
              <w:left w:val="none" w:sz="6" w:space="0" w:color="auto"/>
              <w:bottom w:val="none" w:sz="6" w:space="0" w:color="auto"/>
              <w:right w:val="none" w:sz="6" w:space="0" w:color="auto"/>
            </w:tcBorders>
          </w:tcPr>
          <w:p w14:paraId="61FB1EA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N80</w:t>
            </w:r>
          </w:p>
        </w:tc>
        <w:tc>
          <w:tcPr>
            <w:tcW w:w="2894" w:type="dxa"/>
            <w:tcBorders>
              <w:top w:val="none" w:sz="6" w:space="0" w:color="auto"/>
              <w:left w:val="none" w:sz="6" w:space="0" w:color="auto"/>
              <w:bottom w:val="none" w:sz="6" w:space="0" w:color="auto"/>
              <w:right w:val="none" w:sz="6" w:space="0" w:color="auto"/>
            </w:tcBorders>
          </w:tcPr>
          <w:p w14:paraId="79D509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инфильтративный эндометриоз крестцово-маточных связок, или ректоваганильной перегородки, или свода влагалища, или при поражении смежных органов (толстая кишка, мочеточники, мочевой пузырь)</w:t>
            </w:r>
          </w:p>
        </w:tc>
        <w:tc>
          <w:tcPr>
            <w:tcW w:w="1699" w:type="dxa"/>
            <w:tcBorders>
              <w:top w:val="none" w:sz="6" w:space="0" w:color="auto"/>
              <w:left w:val="none" w:sz="6" w:space="0" w:color="auto"/>
              <w:bottom w:val="none" w:sz="6" w:space="0" w:color="auto"/>
              <w:right w:val="none" w:sz="6" w:space="0" w:color="auto"/>
            </w:tcBorders>
          </w:tcPr>
          <w:p w14:paraId="7CDE0D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DAEFBA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иссечение очагов инфильтративного эндометриоза при поражении крестцово-маточных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лапароскопического или комбинированного лапаро-вагинального доступа, в том числе с применением реконструктивно-пластического лечения</w:t>
            </w:r>
          </w:p>
        </w:tc>
        <w:tc>
          <w:tcPr>
            <w:tcW w:w="1858" w:type="dxa"/>
            <w:tcBorders>
              <w:top w:val="none" w:sz="6" w:space="0" w:color="auto"/>
              <w:left w:val="none" w:sz="6" w:space="0" w:color="auto"/>
              <w:bottom w:val="none" w:sz="6" w:space="0" w:color="auto"/>
              <w:right w:val="none" w:sz="6" w:space="0" w:color="auto"/>
            </w:tcBorders>
          </w:tcPr>
          <w:p w14:paraId="6CF85648" w14:textId="6AFB55F6" w:rsidR="00E45BE5" w:rsidRPr="00F97EAE" w:rsidRDefault="00E45BE5">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themeColor="text1"/>
                <w:sz w:val="22"/>
                <w:szCs w:val="22"/>
              </w:rPr>
              <w:t>277</w:t>
            </w:r>
            <w:r w:rsidR="005E6B4D">
              <w:rPr>
                <w:rFonts w:ascii="Times New Roman" w:hAnsi="Times New Roman" w:cs="Times New Roman"/>
                <w:b/>
                <w:bCs/>
                <w:color w:val="000000" w:themeColor="text1"/>
                <w:sz w:val="22"/>
                <w:szCs w:val="22"/>
              </w:rPr>
              <w:t> 700,56</w:t>
            </w:r>
          </w:p>
        </w:tc>
      </w:tr>
      <w:tr w:rsidR="000D148F" w:rsidRPr="000D148F" w14:paraId="00B0EDAB"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09E7122D"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Гастроэнтерология</w:t>
            </w:r>
          </w:p>
        </w:tc>
      </w:tr>
      <w:tr w:rsidR="000D148F" w:rsidRPr="000D148F" w14:paraId="37E8328A"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1E9A57C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w:t>
            </w:r>
          </w:p>
        </w:tc>
        <w:tc>
          <w:tcPr>
            <w:tcW w:w="2861" w:type="dxa"/>
            <w:tcBorders>
              <w:top w:val="none" w:sz="6" w:space="0" w:color="auto"/>
              <w:left w:val="none" w:sz="6" w:space="0" w:color="auto"/>
              <w:bottom w:val="none" w:sz="6" w:space="0" w:color="auto"/>
              <w:right w:val="none" w:sz="6" w:space="0" w:color="auto"/>
            </w:tcBorders>
          </w:tcPr>
          <w:p w14:paraId="2225DF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Поликомпонентное лечение 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w:t>
            </w:r>
            <w:r w:rsidRPr="000D148F">
              <w:rPr>
                <w:rFonts w:ascii="Times New Roman" w:hAnsi="Times New Roman" w:cs="Times New Roman"/>
                <w:color w:val="000000" w:themeColor="text1"/>
                <w:sz w:val="22"/>
                <w:szCs w:val="22"/>
              </w:rPr>
              <w:lastRenderedPageBreak/>
              <w:t>инструментальных исследований</w:t>
            </w:r>
          </w:p>
        </w:tc>
        <w:tc>
          <w:tcPr>
            <w:tcW w:w="1925" w:type="dxa"/>
            <w:tcBorders>
              <w:top w:val="none" w:sz="6" w:space="0" w:color="auto"/>
              <w:left w:val="none" w:sz="6" w:space="0" w:color="auto"/>
              <w:bottom w:val="none" w:sz="6" w:space="0" w:color="auto"/>
              <w:right w:val="none" w:sz="6" w:space="0" w:color="auto"/>
            </w:tcBorders>
          </w:tcPr>
          <w:p w14:paraId="21F0D3E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K50, K51, K90.0</w:t>
            </w:r>
          </w:p>
        </w:tc>
        <w:tc>
          <w:tcPr>
            <w:tcW w:w="2894" w:type="dxa"/>
            <w:tcBorders>
              <w:top w:val="none" w:sz="6" w:space="0" w:color="auto"/>
              <w:left w:val="none" w:sz="6" w:space="0" w:color="auto"/>
              <w:bottom w:val="none" w:sz="6" w:space="0" w:color="auto"/>
              <w:right w:val="none" w:sz="6" w:space="0" w:color="auto"/>
            </w:tcBorders>
          </w:tcPr>
          <w:p w14:paraId="2EFE065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язвенный колит и болезнь Крона 3 и 4 степени активности, гормонозависимые и гормонорезистентные формы. Тяжелые формы целиакии</w:t>
            </w:r>
          </w:p>
        </w:tc>
        <w:tc>
          <w:tcPr>
            <w:tcW w:w="1699" w:type="dxa"/>
            <w:tcBorders>
              <w:top w:val="none" w:sz="6" w:space="0" w:color="auto"/>
              <w:left w:val="none" w:sz="6" w:space="0" w:color="auto"/>
              <w:bottom w:val="none" w:sz="6" w:space="0" w:color="auto"/>
              <w:right w:val="none" w:sz="6" w:space="0" w:color="auto"/>
            </w:tcBorders>
          </w:tcPr>
          <w:p w14:paraId="624724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E4649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858" w:type="dxa"/>
            <w:vMerge w:val="restart"/>
            <w:tcBorders>
              <w:top w:val="none" w:sz="6" w:space="0" w:color="auto"/>
              <w:left w:val="none" w:sz="6" w:space="0" w:color="auto"/>
              <w:bottom w:val="none" w:sz="6" w:space="0" w:color="auto"/>
              <w:right w:val="none" w:sz="6" w:space="0" w:color="auto"/>
            </w:tcBorders>
          </w:tcPr>
          <w:p w14:paraId="49896B5A" w14:textId="77777777" w:rsidR="00E45BE5" w:rsidRPr="00F97EAE" w:rsidRDefault="00F97EAE">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sz w:val="22"/>
                <w:szCs w:val="22"/>
              </w:rPr>
              <w:t xml:space="preserve">164 773,07   </w:t>
            </w:r>
          </w:p>
        </w:tc>
      </w:tr>
      <w:tr w:rsidR="000D148F" w:rsidRPr="000D148F" w14:paraId="45EA0A7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E79F9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0DE32E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925" w:type="dxa"/>
            <w:vMerge w:val="restart"/>
            <w:tcBorders>
              <w:top w:val="none" w:sz="6" w:space="0" w:color="auto"/>
              <w:left w:val="none" w:sz="6" w:space="0" w:color="auto"/>
              <w:bottom w:val="none" w:sz="6" w:space="0" w:color="auto"/>
              <w:right w:val="none" w:sz="6" w:space="0" w:color="auto"/>
            </w:tcBorders>
          </w:tcPr>
          <w:p w14:paraId="5F87C7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K73.2, K74.3, K83.0, B18.0, B18.1, B18.2</w:t>
            </w:r>
          </w:p>
        </w:tc>
        <w:tc>
          <w:tcPr>
            <w:tcW w:w="2894" w:type="dxa"/>
            <w:tcBorders>
              <w:top w:val="none" w:sz="6" w:space="0" w:color="auto"/>
              <w:left w:val="none" w:sz="6" w:space="0" w:color="auto"/>
              <w:bottom w:val="none" w:sz="6" w:space="0" w:color="auto"/>
              <w:right w:val="none" w:sz="6" w:space="0" w:color="auto"/>
            </w:tcBorders>
          </w:tcPr>
          <w:p w14:paraId="76F07B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аутоиммунный гепатит в сочетании с первичносклерозирующим холангитом</w:t>
            </w:r>
          </w:p>
        </w:tc>
        <w:tc>
          <w:tcPr>
            <w:tcW w:w="1699" w:type="dxa"/>
            <w:vMerge w:val="restart"/>
            <w:tcBorders>
              <w:top w:val="none" w:sz="6" w:space="0" w:color="auto"/>
              <w:left w:val="none" w:sz="6" w:space="0" w:color="auto"/>
              <w:bottom w:val="none" w:sz="6" w:space="0" w:color="auto"/>
              <w:right w:val="none" w:sz="6" w:space="0" w:color="auto"/>
            </w:tcBorders>
          </w:tcPr>
          <w:p w14:paraId="02C9AC9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vMerge w:val="restart"/>
            <w:tcBorders>
              <w:top w:val="none" w:sz="6" w:space="0" w:color="auto"/>
              <w:left w:val="none" w:sz="6" w:space="0" w:color="auto"/>
              <w:bottom w:val="none" w:sz="6" w:space="0" w:color="auto"/>
              <w:right w:val="none" w:sz="6" w:space="0" w:color="auto"/>
            </w:tcBorders>
          </w:tcPr>
          <w:p w14:paraId="0DEE8C9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858" w:type="dxa"/>
            <w:vMerge/>
            <w:tcBorders>
              <w:top w:val="none" w:sz="6" w:space="0" w:color="auto"/>
              <w:left w:val="none" w:sz="6" w:space="0" w:color="auto"/>
              <w:bottom w:val="none" w:sz="6" w:space="0" w:color="auto"/>
              <w:right w:val="none" w:sz="6" w:space="0" w:color="auto"/>
            </w:tcBorders>
          </w:tcPr>
          <w:p w14:paraId="1394937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2E4B32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E9FF64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9B70DF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E9F2A8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B2F2B3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аутоиммунный гепатит в сочетании с первичным билиарным циррозом печени</w:t>
            </w:r>
          </w:p>
        </w:tc>
        <w:tc>
          <w:tcPr>
            <w:tcW w:w="1699" w:type="dxa"/>
            <w:vMerge/>
            <w:tcBorders>
              <w:top w:val="none" w:sz="6" w:space="0" w:color="auto"/>
              <w:left w:val="none" w:sz="6" w:space="0" w:color="auto"/>
              <w:bottom w:val="none" w:sz="6" w:space="0" w:color="auto"/>
              <w:right w:val="none" w:sz="6" w:space="0" w:color="auto"/>
            </w:tcBorders>
          </w:tcPr>
          <w:p w14:paraId="3B99192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vMerge/>
            <w:tcBorders>
              <w:top w:val="none" w:sz="6" w:space="0" w:color="auto"/>
              <w:left w:val="none" w:sz="6" w:space="0" w:color="auto"/>
              <w:bottom w:val="none" w:sz="6" w:space="0" w:color="auto"/>
              <w:right w:val="none" w:sz="6" w:space="0" w:color="auto"/>
            </w:tcBorders>
          </w:tcPr>
          <w:p w14:paraId="7B67780F" w14:textId="77777777" w:rsidR="00E45BE5" w:rsidRPr="000D148F" w:rsidRDefault="00E45BE5">
            <w:pPr>
              <w:pStyle w:val="ConsPlusNormal"/>
              <w:rPr>
                <w:rFonts w:ascii="Times New Roman" w:hAnsi="Times New Roman" w:cs="Times New Roman"/>
                <w:color w:val="000000" w:themeColor="text1"/>
                <w:sz w:val="22"/>
                <w:szCs w:val="22"/>
              </w:rPr>
            </w:pPr>
          </w:p>
        </w:tc>
        <w:tc>
          <w:tcPr>
            <w:tcW w:w="1858" w:type="dxa"/>
            <w:vMerge/>
            <w:tcBorders>
              <w:top w:val="none" w:sz="6" w:space="0" w:color="auto"/>
              <w:left w:val="none" w:sz="6" w:space="0" w:color="auto"/>
              <w:bottom w:val="none" w:sz="6" w:space="0" w:color="auto"/>
              <w:right w:val="none" w:sz="6" w:space="0" w:color="auto"/>
            </w:tcBorders>
          </w:tcPr>
          <w:p w14:paraId="4B75D7C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1D7843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AB9DDA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778F42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63BA4F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93514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аутоиммунный гепатит в сочетании с хроническим вирусным гепатитом C</w:t>
            </w:r>
          </w:p>
        </w:tc>
        <w:tc>
          <w:tcPr>
            <w:tcW w:w="1699" w:type="dxa"/>
            <w:vMerge/>
            <w:tcBorders>
              <w:top w:val="none" w:sz="6" w:space="0" w:color="auto"/>
              <w:left w:val="none" w:sz="6" w:space="0" w:color="auto"/>
              <w:bottom w:val="none" w:sz="6" w:space="0" w:color="auto"/>
              <w:right w:val="none" w:sz="6" w:space="0" w:color="auto"/>
            </w:tcBorders>
          </w:tcPr>
          <w:p w14:paraId="6450873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vMerge/>
            <w:tcBorders>
              <w:top w:val="none" w:sz="6" w:space="0" w:color="auto"/>
              <w:left w:val="none" w:sz="6" w:space="0" w:color="auto"/>
              <w:bottom w:val="none" w:sz="6" w:space="0" w:color="auto"/>
              <w:right w:val="none" w:sz="6" w:space="0" w:color="auto"/>
            </w:tcBorders>
          </w:tcPr>
          <w:p w14:paraId="005FAF5C" w14:textId="77777777" w:rsidR="00E45BE5" w:rsidRPr="000D148F" w:rsidRDefault="00E45BE5">
            <w:pPr>
              <w:pStyle w:val="ConsPlusNormal"/>
              <w:rPr>
                <w:rFonts w:ascii="Times New Roman" w:hAnsi="Times New Roman" w:cs="Times New Roman"/>
                <w:color w:val="000000" w:themeColor="text1"/>
                <w:sz w:val="22"/>
                <w:szCs w:val="22"/>
              </w:rPr>
            </w:pPr>
          </w:p>
        </w:tc>
        <w:tc>
          <w:tcPr>
            <w:tcW w:w="1858" w:type="dxa"/>
            <w:vMerge/>
            <w:tcBorders>
              <w:top w:val="none" w:sz="6" w:space="0" w:color="auto"/>
              <w:left w:val="none" w:sz="6" w:space="0" w:color="auto"/>
              <w:bottom w:val="none" w:sz="6" w:space="0" w:color="auto"/>
              <w:right w:val="none" w:sz="6" w:space="0" w:color="auto"/>
            </w:tcBorders>
          </w:tcPr>
          <w:p w14:paraId="71D70B4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379D3D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3F93FA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C0AB5B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1E9159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5EE87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аутоиммунный гепатит в сочетании с хроническим вирусным гепатитом B</w:t>
            </w:r>
          </w:p>
        </w:tc>
        <w:tc>
          <w:tcPr>
            <w:tcW w:w="1699" w:type="dxa"/>
            <w:vMerge/>
            <w:tcBorders>
              <w:top w:val="none" w:sz="6" w:space="0" w:color="auto"/>
              <w:left w:val="none" w:sz="6" w:space="0" w:color="auto"/>
              <w:bottom w:val="none" w:sz="6" w:space="0" w:color="auto"/>
              <w:right w:val="none" w:sz="6" w:space="0" w:color="auto"/>
            </w:tcBorders>
          </w:tcPr>
          <w:p w14:paraId="3AD772F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vMerge/>
            <w:tcBorders>
              <w:top w:val="none" w:sz="6" w:space="0" w:color="auto"/>
              <w:left w:val="none" w:sz="6" w:space="0" w:color="auto"/>
              <w:bottom w:val="none" w:sz="6" w:space="0" w:color="auto"/>
              <w:right w:val="none" w:sz="6" w:space="0" w:color="auto"/>
            </w:tcBorders>
          </w:tcPr>
          <w:p w14:paraId="7662C213" w14:textId="77777777" w:rsidR="00E45BE5" w:rsidRPr="000D148F" w:rsidRDefault="00E45BE5">
            <w:pPr>
              <w:pStyle w:val="ConsPlusNormal"/>
              <w:rPr>
                <w:rFonts w:ascii="Times New Roman" w:hAnsi="Times New Roman" w:cs="Times New Roman"/>
                <w:color w:val="000000" w:themeColor="text1"/>
                <w:sz w:val="22"/>
                <w:szCs w:val="22"/>
              </w:rPr>
            </w:pPr>
          </w:p>
        </w:tc>
        <w:tc>
          <w:tcPr>
            <w:tcW w:w="1858" w:type="dxa"/>
            <w:vMerge/>
            <w:tcBorders>
              <w:top w:val="none" w:sz="6" w:space="0" w:color="auto"/>
              <w:left w:val="none" w:sz="6" w:space="0" w:color="auto"/>
              <w:bottom w:val="none" w:sz="6" w:space="0" w:color="auto"/>
              <w:right w:val="none" w:sz="6" w:space="0" w:color="auto"/>
            </w:tcBorders>
          </w:tcPr>
          <w:p w14:paraId="45BC4A4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0226519"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53BFCCD8"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Гематология</w:t>
            </w:r>
          </w:p>
        </w:tc>
      </w:tr>
      <w:tr w:rsidR="000D148F" w:rsidRPr="000D148F" w14:paraId="55C386A4"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428D0F6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w:t>
            </w:r>
          </w:p>
        </w:tc>
        <w:tc>
          <w:tcPr>
            <w:tcW w:w="2861" w:type="dxa"/>
            <w:vMerge w:val="restart"/>
            <w:tcBorders>
              <w:top w:val="none" w:sz="6" w:space="0" w:color="auto"/>
              <w:left w:val="none" w:sz="6" w:space="0" w:color="auto"/>
              <w:bottom w:val="none" w:sz="6" w:space="0" w:color="auto"/>
              <w:right w:val="none" w:sz="6" w:space="0" w:color="auto"/>
            </w:tcBorders>
          </w:tcPr>
          <w:p w14:paraId="3894B9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w:t>
            </w:r>
            <w:r w:rsidRPr="000D148F">
              <w:rPr>
                <w:rFonts w:ascii="Times New Roman" w:hAnsi="Times New Roman" w:cs="Times New Roman"/>
                <w:color w:val="000000" w:themeColor="text1"/>
                <w:sz w:val="22"/>
                <w:szCs w:val="22"/>
              </w:rPr>
              <w:lastRenderedPageBreak/>
              <w:t>цитопенических и цитолитических синдромах, агранулоцитозе, нарушениях плазменного и тромбоцитарного гемостаза, острой лучевой болезни</w:t>
            </w:r>
          </w:p>
        </w:tc>
        <w:tc>
          <w:tcPr>
            <w:tcW w:w="1925" w:type="dxa"/>
            <w:tcBorders>
              <w:top w:val="none" w:sz="6" w:space="0" w:color="auto"/>
              <w:left w:val="none" w:sz="6" w:space="0" w:color="auto"/>
              <w:bottom w:val="none" w:sz="6" w:space="0" w:color="auto"/>
              <w:right w:val="none" w:sz="6" w:space="0" w:color="auto"/>
            </w:tcBorders>
          </w:tcPr>
          <w:p w14:paraId="3C99D4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D69.1, D82.0, D69.1 D58, D59</w:t>
            </w:r>
          </w:p>
        </w:tc>
        <w:tc>
          <w:tcPr>
            <w:tcW w:w="2894" w:type="dxa"/>
            <w:tcBorders>
              <w:top w:val="none" w:sz="6" w:space="0" w:color="auto"/>
              <w:left w:val="none" w:sz="6" w:space="0" w:color="auto"/>
              <w:bottom w:val="none" w:sz="6" w:space="0" w:color="auto"/>
              <w:right w:val="none" w:sz="6" w:space="0" w:color="auto"/>
            </w:tcBorders>
          </w:tcPr>
          <w:p w14:paraId="748B460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699" w:type="dxa"/>
            <w:tcBorders>
              <w:top w:val="none" w:sz="6" w:space="0" w:color="auto"/>
              <w:left w:val="none" w:sz="6" w:space="0" w:color="auto"/>
              <w:bottom w:val="none" w:sz="6" w:space="0" w:color="auto"/>
              <w:right w:val="none" w:sz="6" w:space="0" w:color="auto"/>
            </w:tcBorders>
          </w:tcPr>
          <w:p w14:paraId="1E09FC3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01CBD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858" w:type="dxa"/>
            <w:vMerge w:val="restart"/>
            <w:tcBorders>
              <w:top w:val="none" w:sz="6" w:space="0" w:color="auto"/>
              <w:left w:val="none" w:sz="6" w:space="0" w:color="auto"/>
              <w:bottom w:val="none" w:sz="6" w:space="0" w:color="auto"/>
              <w:right w:val="none" w:sz="6" w:space="0" w:color="auto"/>
            </w:tcBorders>
          </w:tcPr>
          <w:p w14:paraId="69A40E3F" w14:textId="77777777" w:rsidR="00E45BE5" w:rsidRPr="00F97EAE" w:rsidRDefault="00F97EAE">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sz w:val="22"/>
                <w:szCs w:val="22"/>
              </w:rPr>
              <w:t xml:space="preserve">185 849,15   </w:t>
            </w:r>
          </w:p>
        </w:tc>
      </w:tr>
      <w:tr w:rsidR="000D148F" w:rsidRPr="000D148F" w14:paraId="5191705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9111E3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C004C2"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18360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D69.3</w:t>
            </w:r>
          </w:p>
        </w:tc>
        <w:tc>
          <w:tcPr>
            <w:tcW w:w="2894" w:type="dxa"/>
            <w:tcBorders>
              <w:top w:val="none" w:sz="6" w:space="0" w:color="auto"/>
              <w:left w:val="none" w:sz="6" w:space="0" w:color="auto"/>
              <w:bottom w:val="none" w:sz="6" w:space="0" w:color="auto"/>
              <w:right w:val="none" w:sz="6" w:space="0" w:color="auto"/>
            </w:tcBorders>
          </w:tcPr>
          <w:p w14:paraId="3826F43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патология гемостаза, резистентная к стандартной </w:t>
            </w:r>
            <w:r w:rsidRPr="000D148F">
              <w:rPr>
                <w:rFonts w:ascii="Times New Roman" w:hAnsi="Times New Roman" w:cs="Times New Roman"/>
                <w:color w:val="000000" w:themeColor="text1"/>
                <w:sz w:val="22"/>
                <w:szCs w:val="22"/>
              </w:rPr>
              <w:lastRenderedPageBreak/>
              <w:t>терапии, и (или) с течением, осложненным угрожаемыми геморрагическими явлениями</w:t>
            </w:r>
          </w:p>
        </w:tc>
        <w:tc>
          <w:tcPr>
            <w:tcW w:w="1699" w:type="dxa"/>
            <w:tcBorders>
              <w:top w:val="none" w:sz="6" w:space="0" w:color="auto"/>
              <w:left w:val="none" w:sz="6" w:space="0" w:color="auto"/>
              <w:bottom w:val="none" w:sz="6" w:space="0" w:color="auto"/>
              <w:right w:val="none" w:sz="6" w:space="0" w:color="auto"/>
            </w:tcBorders>
          </w:tcPr>
          <w:p w14:paraId="4972DE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6D696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терапевтическое лечение, включающее </w:t>
            </w:r>
            <w:r w:rsidRPr="000D148F">
              <w:rPr>
                <w:rFonts w:ascii="Times New Roman" w:hAnsi="Times New Roman" w:cs="Times New Roman"/>
                <w:color w:val="000000" w:themeColor="text1"/>
                <w:sz w:val="22"/>
                <w:szCs w:val="22"/>
              </w:rPr>
              <w:lastRenderedPageBreak/>
              <w:t>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858" w:type="dxa"/>
            <w:vMerge/>
            <w:tcBorders>
              <w:top w:val="none" w:sz="6" w:space="0" w:color="auto"/>
              <w:left w:val="none" w:sz="6" w:space="0" w:color="auto"/>
              <w:bottom w:val="none" w:sz="6" w:space="0" w:color="auto"/>
              <w:right w:val="none" w:sz="6" w:space="0" w:color="auto"/>
            </w:tcBorders>
          </w:tcPr>
          <w:p w14:paraId="015C6B6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C2E238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38F813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35DD8F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259C42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D69.0</w:t>
            </w:r>
          </w:p>
        </w:tc>
        <w:tc>
          <w:tcPr>
            <w:tcW w:w="2894" w:type="dxa"/>
            <w:tcBorders>
              <w:top w:val="none" w:sz="6" w:space="0" w:color="auto"/>
              <w:left w:val="none" w:sz="6" w:space="0" w:color="auto"/>
              <w:bottom w:val="none" w:sz="6" w:space="0" w:color="auto"/>
              <w:right w:val="none" w:sz="6" w:space="0" w:color="auto"/>
            </w:tcBorders>
          </w:tcPr>
          <w:p w14:paraId="48C754D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патология гемостаза, резистентная к стандартной терапии, и (или) с течением, осложненным тромбозами или тромбоэмболиями</w:t>
            </w:r>
          </w:p>
        </w:tc>
        <w:tc>
          <w:tcPr>
            <w:tcW w:w="1699" w:type="dxa"/>
            <w:tcBorders>
              <w:top w:val="none" w:sz="6" w:space="0" w:color="auto"/>
              <w:left w:val="none" w:sz="6" w:space="0" w:color="auto"/>
              <w:bottom w:val="none" w:sz="6" w:space="0" w:color="auto"/>
              <w:right w:val="none" w:sz="6" w:space="0" w:color="auto"/>
            </w:tcBorders>
          </w:tcPr>
          <w:p w14:paraId="220E0D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101A79B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858" w:type="dxa"/>
            <w:vMerge/>
            <w:tcBorders>
              <w:top w:val="none" w:sz="6" w:space="0" w:color="auto"/>
              <w:left w:val="none" w:sz="6" w:space="0" w:color="auto"/>
              <w:bottom w:val="none" w:sz="6" w:space="0" w:color="auto"/>
              <w:right w:val="none" w:sz="6" w:space="0" w:color="auto"/>
            </w:tcBorders>
          </w:tcPr>
          <w:p w14:paraId="62BD1DD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9937A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1515B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EF892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06DEF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M31.1</w:t>
            </w:r>
          </w:p>
        </w:tc>
        <w:tc>
          <w:tcPr>
            <w:tcW w:w="2894" w:type="dxa"/>
            <w:tcBorders>
              <w:top w:val="none" w:sz="6" w:space="0" w:color="auto"/>
              <w:left w:val="none" w:sz="6" w:space="0" w:color="auto"/>
              <w:bottom w:val="none" w:sz="6" w:space="0" w:color="auto"/>
              <w:right w:val="none" w:sz="6" w:space="0" w:color="auto"/>
            </w:tcBorders>
          </w:tcPr>
          <w:p w14:paraId="147B2A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699" w:type="dxa"/>
            <w:tcBorders>
              <w:top w:val="none" w:sz="6" w:space="0" w:color="auto"/>
              <w:left w:val="none" w:sz="6" w:space="0" w:color="auto"/>
              <w:bottom w:val="none" w:sz="6" w:space="0" w:color="auto"/>
              <w:right w:val="none" w:sz="6" w:space="0" w:color="auto"/>
            </w:tcBorders>
          </w:tcPr>
          <w:p w14:paraId="540A91A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348378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858" w:type="dxa"/>
            <w:vMerge/>
            <w:tcBorders>
              <w:top w:val="none" w:sz="6" w:space="0" w:color="auto"/>
              <w:left w:val="none" w:sz="6" w:space="0" w:color="auto"/>
              <w:bottom w:val="none" w:sz="6" w:space="0" w:color="auto"/>
              <w:right w:val="none" w:sz="6" w:space="0" w:color="auto"/>
            </w:tcBorders>
          </w:tcPr>
          <w:p w14:paraId="32BEDFB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92D38B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F83EF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5950A1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1AFCA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D68.8</w:t>
            </w:r>
          </w:p>
        </w:tc>
        <w:tc>
          <w:tcPr>
            <w:tcW w:w="2894" w:type="dxa"/>
            <w:tcBorders>
              <w:top w:val="none" w:sz="6" w:space="0" w:color="auto"/>
              <w:left w:val="none" w:sz="6" w:space="0" w:color="auto"/>
              <w:bottom w:val="none" w:sz="6" w:space="0" w:color="auto"/>
              <w:right w:val="none" w:sz="6" w:space="0" w:color="auto"/>
            </w:tcBorders>
          </w:tcPr>
          <w:p w14:paraId="3FF29D8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патология гемостаза, в том числе с катастрофическим антифосфолипидным синдромом, резистентным к </w:t>
            </w:r>
            <w:r w:rsidRPr="000D148F">
              <w:rPr>
                <w:rFonts w:ascii="Times New Roman" w:hAnsi="Times New Roman" w:cs="Times New Roman"/>
                <w:color w:val="000000" w:themeColor="text1"/>
                <w:sz w:val="22"/>
                <w:szCs w:val="22"/>
              </w:rPr>
              <w:lastRenderedPageBreak/>
              <w:t>стандартной терапии, и (или) с течением, осложненным тромбозами или тромбоэмболиями</w:t>
            </w:r>
          </w:p>
        </w:tc>
        <w:tc>
          <w:tcPr>
            <w:tcW w:w="1699" w:type="dxa"/>
            <w:tcBorders>
              <w:top w:val="none" w:sz="6" w:space="0" w:color="auto"/>
              <w:left w:val="none" w:sz="6" w:space="0" w:color="auto"/>
              <w:bottom w:val="none" w:sz="6" w:space="0" w:color="auto"/>
              <w:right w:val="none" w:sz="6" w:space="0" w:color="auto"/>
            </w:tcBorders>
          </w:tcPr>
          <w:p w14:paraId="59935FF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05D6AC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комплексное консервативное и хирургическое лечение, в том числе эфферентные методы лечения, антикоагулянтная и </w:t>
            </w:r>
            <w:r w:rsidRPr="000D148F">
              <w:rPr>
                <w:rFonts w:ascii="Times New Roman" w:hAnsi="Times New Roman" w:cs="Times New Roman"/>
                <w:color w:val="000000" w:themeColor="text1"/>
                <w:sz w:val="22"/>
                <w:szCs w:val="22"/>
              </w:rPr>
              <w:lastRenderedPageBreak/>
              <w:t>антиагрегантная терапия, иммуносупрессивная терапия с использованием моноклональных антител, массивный обменный плазмаферез</w:t>
            </w:r>
          </w:p>
        </w:tc>
        <w:tc>
          <w:tcPr>
            <w:tcW w:w="1858" w:type="dxa"/>
            <w:vMerge/>
            <w:tcBorders>
              <w:top w:val="none" w:sz="6" w:space="0" w:color="auto"/>
              <w:left w:val="none" w:sz="6" w:space="0" w:color="auto"/>
              <w:bottom w:val="none" w:sz="6" w:space="0" w:color="auto"/>
              <w:right w:val="none" w:sz="6" w:space="0" w:color="auto"/>
            </w:tcBorders>
          </w:tcPr>
          <w:p w14:paraId="17B0154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46DCD9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6E5518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675260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27406B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E83.0, E83.1, E83.2</w:t>
            </w:r>
          </w:p>
        </w:tc>
        <w:tc>
          <w:tcPr>
            <w:tcW w:w="2894" w:type="dxa"/>
            <w:tcBorders>
              <w:top w:val="none" w:sz="6" w:space="0" w:color="auto"/>
              <w:left w:val="none" w:sz="6" w:space="0" w:color="auto"/>
              <w:bottom w:val="none" w:sz="6" w:space="0" w:color="auto"/>
              <w:right w:val="none" w:sz="6" w:space="0" w:color="auto"/>
            </w:tcBorders>
          </w:tcPr>
          <w:p w14:paraId="6D6243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цитопенический синдром, перегрузка железом, цинком и медью</w:t>
            </w:r>
          </w:p>
        </w:tc>
        <w:tc>
          <w:tcPr>
            <w:tcW w:w="1699" w:type="dxa"/>
            <w:tcBorders>
              <w:top w:val="none" w:sz="6" w:space="0" w:color="auto"/>
              <w:left w:val="none" w:sz="6" w:space="0" w:color="auto"/>
              <w:bottom w:val="none" w:sz="6" w:space="0" w:color="auto"/>
              <w:right w:val="none" w:sz="6" w:space="0" w:color="auto"/>
            </w:tcBorders>
          </w:tcPr>
          <w:p w14:paraId="6DBF3C6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5C7DDBF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858" w:type="dxa"/>
            <w:vMerge/>
            <w:tcBorders>
              <w:top w:val="none" w:sz="6" w:space="0" w:color="auto"/>
              <w:left w:val="none" w:sz="6" w:space="0" w:color="auto"/>
              <w:bottom w:val="none" w:sz="6" w:space="0" w:color="auto"/>
              <w:right w:val="none" w:sz="6" w:space="0" w:color="auto"/>
            </w:tcBorders>
          </w:tcPr>
          <w:p w14:paraId="636C7FC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1881A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75798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CC39E5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79F0E5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D59, D56, D57.0, D58</w:t>
            </w:r>
          </w:p>
        </w:tc>
        <w:tc>
          <w:tcPr>
            <w:tcW w:w="2894" w:type="dxa"/>
            <w:tcBorders>
              <w:top w:val="none" w:sz="6" w:space="0" w:color="auto"/>
              <w:left w:val="none" w:sz="6" w:space="0" w:color="auto"/>
              <w:bottom w:val="none" w:sz="6" w:space="0" w:color="auto"/>
              <w:right w:val="none" w:sz="6" w:space="0" w:color="auto"/>
            </w:tcBorders>
          </w:tcPr>
          <w:p w14:paraId="4BF6983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699" w:type="dxa"/>
            <w:tcBorders>
              <w:top w:val="none" w:sz="6" w:space="0" w:color="auto"/>
              <w:left w:val="none" w:sz="6" w:space="0" w:color="auto"/>
              <w:bottom w:val="none" w:sz="6" w:space="0" w:color="auto"/>
              <w:right w:val="none" w:sz="6" w:space="0" w:color="auto"/>
            </w:tcBorders>
          </w:tcPr>
          <w:p w14:paraId="4E3A6A0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32030FB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858" w:type="dxa"/>
            <w:vMerge/>
            <w:tcBorders>
              <w:top w:val="none" w:sz="6" w:space="0" w:color="auto"/>
              <w:left w:val="none" w:sz="6" w:space="0" w:color="auto"/>
              <w:bottom w:val="none" w:sz="6" w:space="0" w:color="auto"/>
              <w:right w:val="none" w:sz="6" w:space="0" w:color="auto"/>
            </w:tcBorders>
          </w:tcPr>
          <w:p w14:paraId="3A7E087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E0EE9A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7336A4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A818BA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46D829D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D70</w:t>
            </w:r>
          </w:p>
        </w:tc>
        <w:tc>
          <w:tcPr>
            <w:tcW w:w="2894" w:type="dxa"/>
            <w:tcBorders>
              <w:top w:val="none" w:sz="6" w:space="0" w:color="auto"/>
              <w:left w:val="none" w:sz="6" w:space="0" w:color="auto"/>
              <w:bottom w:val="none" w:sz="6" w:space="0" w:color="auto"/>
              <w:right w:val="none" w:sz="6" w:space="0" w:color="auto"/>
            </w:tcBorders>
          </w:tcPr>
          <w:p w14:paraId="6DC8F2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агранулоцитоз с показателями нейтрофильных лейкоцитов крови 0,5 x 10</w:t>
            </w:r>
            <w:r w:rsidRPr="000D148F">
              <w:rPr>
                <w:rFonts w:ascii="Times New Roman" w:hAnsi="Times New Roman" w:cs="Times New Roman"/>
                <w:color w:val="000000" w:themeColor="text1"/>
                <w:sz w:val="22"/>
                <w:szCs w:val="22"/>
                <w:vertAlign w:val="superscript"/>
              </w:rPr>
              <w:t>9</w:t>
            </w:r>
            <w:r w:rsidRPr="000D148F">
              <w:rPr>
                <w:rFonts w:ascii="Times New Roman" w:hAnsi="Times New Roman" w:cs="Times New Roman"/>
                <w:color w:val="000000" w:themeColor="text1"/>
                <w:sz w:val="22"/>
                <w:szCs w:val="22"/>
              </w:rPr>
              <w:t>/л и ниже</w:t>
            </w:r>
          </w:p>
        </w:tc>
        <w:tc>
          <w:tcPr>
            <w:tcW w:w="1699" w:type="dxa"/>
            <w:tcBorders>
              <w:top w:val="none" w:sz="6" w:space="0" w:color="auto"/>
              <w:left w:val="none" w:sz="6" w:space="0" w:color="auto"/>
              <w:bottom w:val="none" w:sz="6" w:space="0" w:color="auto"/>
              <w:right w:val="none" w:sz="6" w:space="0" w:color="auto"/>
            </w:tcBorders>
          </w:tcPr>
          <w:p w14:paraId="511454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4038C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858" w:type="dxa"/>
            <w:vMerge/>
            <w:tcBorders>
              <w:top w:val="none" w:sz="6" w:space="0" w:color="auto"/>
              <w:left w:val="none" w:sz="6" w:space="0" w:color="auto"/>
              <w:bottom w:val="none" w:sz="6" w:space="0" w:color="auto"/>
              <w:right w:val="none" w:sz="6" w:space="0" w:color="auto"/>
            </w:tcBorders>
          </w:tcPr>
          <w:p w14:paraId="6738EDF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6EF7D7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D25ED2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308C4D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2736E4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D60</w:t>
            </w:r>
          </w:p>
        </w:tc>
        <w:tc>
          <w:tcPr>
            <w:tcW w:w="2894" w:type="dxa"/>
            <w:tcBorders>
              <w:top w:val="none" w:sz="6" w:space="0" w:color="auto"/>
              <w:left w:val="none" w:sz="6" w:space="0" w:color="auto"/>
              <w:bottom w:val="none" w:sz="6" w:space="0" w:color="auto"/>
              <w:right w:val="none" w:sz="6" w:space="0" w:color="auto"/>
            </w:tcBorders>
          </w:tcPr>
          <w:p w14:paraId="015B5AC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парциальная красноклеточная аплазия, </w:t>
            </w:r>
            <w:r w:rsidRPr="000D148F">
              <w:rPr>
                <w:rFonts w:ascii="Times New Roman" w:hAnsi="Times New Roman" w:cs="Times New Roman"/>
                <w:color w:val="000000" w:themeColor="text1"/>
                <w:sz w:val="22"/>
                <w:szCs w:val="22"/>
              </w:rPr>
              <w:lastRenderedPageBreak/>
              <w:t>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699" w:type="dxa"/>
            <w:tcBorders>
              <w:top w:val="none" w:sz="6" w:space="0" w:color="auto"/>
              <w:left w:val="none" w:sz="6" w:space="0" w:color="auto"/>
              <w:bottom w:val="none" w:sz="6" w:space="0" w:color="auto"/>
              <w:right w:val="none" w:sz="6" w:space="0" w:color="auto"/>
            </w:tcBorders>
          </w:tcPr>
          <w:p w14:paraId="28B6B0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3A001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комплексное консервативное лечение, в том числе программная </w:t>
            </w:r>
            <w:r w:rsidRPr="000D148F">
              <w:rPr>
                <w:rFonts w:ascii="Times New Roman" w:hAnsi="Times New Roman" w:cs="Times New Roman"/>
                <w:color w:val="000000" w:themeColor="text1"/>
                <w:sz w:val="22"/>
                <w:szCs w:val="22"/>
              </w:rPr>
              <w:lastRenderedPageBreak/>
              <w:t>иммуносупрессивная терапия, заместительная терапия компонентами донорской крови, противовирусная терапия, хелаторная терапия</w:t>
            </w:r>
          </w:p>
        </w:tc>
        <w:tc>
          <w:tcPr>
            <w:tcW w:w="1858" w:type="dxa"/>
            <w:vMerge/>
            <w:tcBorders>
              <w:top w:val="none" w:sz="6" w:space="0" w:color="auto"/>
              <w:left w:val="none" w:sz="6" w:space="0" w:color="auto"/>
              <w:bottom w:val="none" w:sz="6" w:space="0" w:color="auto"/>
              <w:right w:val="none" w:sz="6" w:space="0" w:color="auto"/>
            </w:tcBorders>
          </w:tcPr>
          <w:p w14:paraId="2C709AC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58B8403"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CACBE9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7.</w:t>
            </w:r>
          </w:p>
        </w:tc>
        <w:tc>
          <w:tcPr>
            <w:tcW w:w="2861" w:type="dxa"/>
            <w:tcBorders>
              <w:top w:val="none" w:sz="6" w:space="0" w:color="auto"/>
              <w:left w:val="none" w:sz="6" w:space="0" w:color="auto"/>
              <w:bottom w:val="none" w:sz="6" w:space="0" w:color="auto"/>
              <w:right w:val="none" w:sz="6" w:space="0" w:color="auto"/>
            </w:tcBorders>
          </w:tcPr>
          <w:p w14:paraId="6A17A6C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Интенсивная терапия, включающая методы экстракорпорального воздействия на кровь у больных с порфириями</w:t>
            </w:r>
          </w:p>
        </w:tc>
        <w:tc>
          <w:tcPr>
            <w:tcW w:w="1925" w:type="dxa"/>
            <w:tcBorders>
              <w:top w:val="none" w:sz="6" w:space="0" w:color="auto"/>
              <w:left w:val="none" w:sz="6" w:space="0" w:color="auto"/>
              <w:bottom w:val="none" w:sz="6" w:space="0" w:color="auto"/>
              <w:right w:val="none" w:sz="6" w:space="0" w:color="auto"/>
            </w:tcBorders>
          </w:tcPr>
          <w:p w14:paraId="2866F66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E80.0, E80.1, E80.2</w:t>
            </w:r>
          </w:p>
        </w:tc>
        <w:tc>
          <w:tcPr>
            <w:tcW w:w="2894" w:type="dxa"/>
            <w:tcBorders>
              <w:top w:val="none" w:sz="6" w:space="0" w:color="auto"/>
              <w:left w:val="none" w:sz="6" w:space="0" w:color="auto"/>
              <w:bottom w:val="none" w:sz="6" w:space="0" w:color="auto"/>
              <w:right w:val="none" w:sz="6" w:space="0" w:color="auto"/>
            </w:tcBorders>
          </w:tcPr>
          <w:p w14:paraId="1108289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699" w:type="dxa"/>
            <w:tcBorders>
              <w:top w:val="none" w:sz="6" w:space="0" w:color="auto"/>
              <w:left w:val="none" w:sz="6" w:space="0" w:color="auto"/>
              <w:bottom w:val="none" w:sz="6" w:space="0" w:color="auto"/>
              <w:right w:val="none" w:sz="6" w:space="0" w:color="auto"/>
            </w:tcBorders>
          </w:tcPr>
          <w:p w14:paraId="0109C1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E4E88F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1858" w:type="dxa"/>
            <w:tcBorders>
              <w:top w:val="none" w:sz="6" w:space="0" w:color="auto"/>
              <w:left w:val="none" w:sz="6" w:space="0" w:color="auto"/>
              <w:bottom w:val="none" w:sz="6" w:space="0" w:color="auto"/>
              <w:right w:val="none" w:sz="6" w:space="0" w:color="auto"/>
            </w:tcBorders>
          </w:tcPr>
          <w:p w14:paraId="55E9CDDD" w14:textId="77777777" w:rsidR="00E45BE5" w:rsidRPr="00810515" w:rsidRDefault="00810515">
            <w:pPr>
              <w:pStyle w:val="ConsPlusNormal"/>
              <w:jc w:val="center"/>
              <w:rPr>
                <w:rFonts w:ascii="Times New Roman" w:hAnsi="Times New Roman" w:cs="Times New Roman"/>
                <w:b/>
                <w:bCs/>
                <w:color w:val="000000" w:themeColor="text1"/>
                <w:sz w:val="22"/>
                <w:szCs w:val="22"/>
              </w:rPr>
            </w:pPr>
            <w:r w:rsidRPr="00810515">
              <w:rPr>
                <w:rFonts w:ascii="Times New Roman" w:hAnsi="Times New Roman" w:cs="Times New Roman"/>
                <w:b/>
                <w:bCs/>
                <w:color w:val="000000"/>
                <w:sz w:val="22"/>
                <w:szCs w:val="22"/>
              </w:rPr>
              <w:t xml:space="preserve">539 468,48   </w:t>
            </w:r>
          </w:p>
        </w:tc>
      </w:tr>
      <w:tr w:rsidR="000D148F" w:rsidRPr="000D148F" w14:paraId="37053B72"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545409B5"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Детская хирургия в период новорожденности</w:t>
            </w:r>
          </w:p>
        </w:tc>
      </w:tr>
      <w:tr w:rsidR="000D148F" w:rsidRPr="000D148F" w14:paraId="0A903108"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5EC6645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8.</w:t>
            </w:r>
          </w:p>
        </w:tc>
        <w:tc>
          <w:tcPr>
            <w:tcW w:w="2861" w:type="dxa"/>
            <w:vMerge w:val="restart"/>
            <w:tcBorders>
              <w:top w:val="none" w:sz="6" w:space="0" w:color="auto"/>
              <w:left w:val="none" w:sz="6" w:space="0" w:color="auto"/>
              <w:bottom w:val="none" w:sz="6" w:space="0" w:color="auto"/>
              <w:right w:val="none" w:sz="6" w:space="0" w:color="auto"/>
            </w:tcBorders>
          </w:tcPr>
          <w:p w14:paraId="7C038A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925" w:type="dxa"/>
            <w:vMerge w:val="restart"/>
            <w:tcBorders>
              <w:top w:val="none" w:sz="6" w:space="0" w:color="auto"/>
              <w:left w:val="none" w:sz="6" w:space="0" w:color="auto"/>
              <w:bottom w:val="none" w:sz="6" w:space="0" w:color="auto"/>
              <w:right w:val="none" w:sz="6" w:space="0" w:color="auto"/>
            </w:tcBorders>
          </w:tcPr>
          <w:p w14:paraId="2EF10C0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Q33.0, Q33.2, Q39.0, Q39.1, Q39.2</w:t>
            </w:r>
          </w:p>
        </w:tc>
        <w:tc>
          <w:tcPr>
            <w:tcW w:w="2894" w:type="dxa"/>
            <w:vMerge w:val="restart"/>
            <w:tcBorders>
              <w:top w:val="none" w:sz="6" w:space="0" w:color="auto"/>
              <w:left w:val="none" w:sz="6" w:space="0" w:color="auto"/>
              <w:bottom w:val="none" w:sz="6" w:space="0" w:color="auto"/>
              <w:right w:val="none" w:sz="6" w:space="0" w:color="auto"/>
            </w:tcBorders>
          </w:tcPr>
          <w:p w14:paraId="70683B7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киста легкого. Секвестрация легкого. Атрезия пищевода. Свищ трахеопищеводный</w:t>
            </w:r>
          </w:p>
        </w:tc>
        <w:tc>
          <w:tcPr>
            <w:tcW w:w="1699" w:type="dxa"/>
            <w:vMerge w:val="restart"/>
            <w:tcBorders>
              <w:top w:val="none" w:sz="6" w:space="0" w:color="auto"/>
              <w:left w:val="none" w:sz="6" w:space="0" w:color="auto"/>
              <w:bottom w:val="none" w:sz="6" w:space="0" w:color="auto"/>
              <w:right w:val="none" w:sz="6" w:space="0" w:color="auto"/>
            </w:tcBorders>
          </w:tcPr>
          <w:p w14:paraId="69BD4D6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E4EF28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кисты или секвестра легкого, в том числе с применением эндовидеохирургической техники</w:t>
            </w:r>
          </w:p>
        </w:tc>
        <w:tc>
          <w:tcPr>
            <w:tcW w:w="1858" w:type="dxa"/>
            <w:vMerge w:val="restart"/>
            <w:tcBorders>
              <w:top w:val="none" w:sz="6" w:space="0" w:color="auto"/>
              <w:left w:val="none" w:sz="6" w:space="0" w:color="auto"/>
              <w:bottom w:val="none" w:sz="6" w:space="0" w:color="auto"/>
              <w:right w:val="none" w:sz="6" w:space="0" w:color="auto"/>
            </w:tcBorders>
          </w:tcPr>
          <w:p w14:paraId="55BB3940"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328 870,89   </w:t>
            </w:r>
          </w:p>
        </w:tc>
      </w:tr>
      <w:tr w:rsidR="000D148F" w:rsidRPr="000D148F" w14:paraId="4B8795B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8B5BF2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F72D3F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33AAFA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D717C5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5BC44A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2A21E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прямой эзофаго-эзофаго анастомоз, в том числе этапные операции на пищеводе и желудке, ликвидация трахеопищеводного </w:t>
            </w:r>
            <w:r w:rsidRPr="000D148F">
              <w:rPr>
                <w:rFonts w:ascii="Times New Roman" w:hAnsi="Times New Roman" w:cs="Times New Roman"/>
                <w:color w:val="000000" w:themeColor="text1"/>
                <w:sz w:val="22"/>
                <w:szCs w:val="22"/>
              </w:rPr>
              <w:lastRenderedPageBreak/>
              <w:t>свища</w:t>
            </w:r>
          </w:p>
        </w:tc>
        <w:tc>
          <w:tcPr>
            <w:tcW w:w="1858" w:type="dxa"/>
            <w:vMerge/>
            <w:tcBorders>
              <w:top w:val="none" w:sz="6" w:space="0" w:color="auto"/>
              <w:left w:val="none" w:sz="6" w:space="0" w:color="auto"/>
              <w:bottom w:val="none" w:sz="6" w:space="0" w:color="auto"/>
              <w:right w:val="none" w:sz="6" w:space="0" w:color="auto"/>
            </w:tcBorders>
          </w:tcPr>
          <w:p w14:paraId="406A5D3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95E9FD1"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2B86B1C5"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lastRenderedPageBreak/>
              <w:t>Дерматовенерология</w:t>
            </w:r>
          </w:p>
        </w:tc>
      </w:tr>
      <w:tr w:rsidR="000D148F" w:rsidRPr="000D148F" w14:paraId="67AA2671"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6E25F92D"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9.</w:t>
            </w:r>
          </w:p>
        </w:tc>
        <w:tc>
          <w:tcPr>
            <w:tcW w:w="2861" w:type="dxa"/>
            <w:vMerge w:val="restart"/>
            <w:tcBorders>
              <w:top w:val="none" w:sz="6" w:space="0" w:color="auto"/>
              <w:left w:val="none" w:sz="6" w:space="0" w:color="auto"/>
              <w:bottom w:val="none" w:sz="6" w:space="0" w:color="auto"/>
              <w:right w:val="none" w:sz="6" w:space="0" w:color="auto"/>
            </w:tcBorders>
          </w:tcPr>
          <w:p w14:paraId="41D534E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925" w:type="dxa"/>
            <w:tcBorders>
              <w:top w:val="none" w:sz="6" w:space="0" w:color="auto"/>
              <w:left w:val="none" w:sz="6" w:space="0" w:color="auto"/>
              <w:bottom w:val="none" w:sz="6" w:space="0" w:color="auto"/>
              <w:right w:val="none" w:sz="6" w:space="0" w:color="auto"/>
            </w:tcBorders>
          </w:tcPr>
          <w:p w14:paraId="2B5B37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L40.0</w:t>
            </w:r>
          </w:p>
        </w:tc>
        <w:tc>
          <w:tcPr>
            <w:tcW w:w="2894" w:type="dxa"/>
            <w:tcBorders>
              <w:top w:val="none" w:sz="6" w:space="0" w:color="auto"/>
              <w:left w:val="none" w:sz="6" w:space="0" w:color="auto"/>
              <w:bottom w:val="none" w:sz="6" w:space="0" w:color="auto"/>
              <w:right w:val="none" w:sz="6" w:space="0" w:color="auto"/>
            </w:tcBorders>
          </w:tcPr>
          <w:p w14:paraId="6572717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699" w:type="dxa"/>
            <w:tcBorders>
              <w:top w:val="none" w:sz="6" w:space="0" w:color="auto"/>
              <w:left w:val="none" w:sz="6" w:space="0" w:color="auto"/>
              <w:bottom w:val="none" w:sz="6" w:space="0" w:color="auto"/>
              <w:right w:val="none" w:sz="6" w:space="0" w:color="auto"/>
            </w:tcBorders>
          </w:tcPr>
          <w:p w14:paraId="727872E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1DC94A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858" w:type="dxa"/>
            <w:vMerge w:val="restart"/>
            <w:tcBorders>
              <w:top w:val="none" w:sz="6" w:space="0" w:color="auto"/>
              <w:left w:val="none" w:sz="6" w:space="0" w:color="auto"/>
              <w:bottom w:val="none" w:sz="6" w:space="0" w:color="auto"/>
              <w:right w:val="none" w:sz="6" w:space="0" w:color="auto"/>
            </w:tcBorders>
          </w:tcPr>
          <w:p w14:paraId="563FC660"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125 978,00   </w:t>
            </w:r>
          </w:p>
        </w:tc>
      </w:tr>
      <w:tr w:rsidR="000D148F" w:rsidRPr="000D148F" w14:paraId="4A09DF0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591A78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FD49DC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AB62D9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L40.1, L40.3</w:t>
            </w:r>
          </w:p>
        </w:tc>
        <w:tc>
          <w:tcPr>
            <w:tcW w:w="2894" w:type="dxa"/>
            <w:tcBorders>
              <w:top w:val="none" w:sz="6" w:space="0" w:color="auto"/>
              <w:left w:val="none" w:sz="6" w:space="0" w:color="auto"/>
              <w:bottom w:val="none" w:sz="6" w:space="0" w:color="auto"/>
              <w:right w:val="none" w:sz="6" w:space="0" w:color="auto"/>
            </w:tcBorders>
          </w:tcPr>
          <w:p w14:paraId="1A00DB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пустулезные формы псориаза при отсутствии эффективности ранее проводимых методов системного и физиотерапевтического лечения</w:t>
            </w:r>
          </w:p>
        </w:tc>
        <w:tc>
          <w:tcPr>
            <w:tcW w:w="1699" w:type="dxa"/>
            <w:tcBorders>
              <w:top w:val="none" w:sz="6" w:space="0" w:color="auto"/>
              <w:left w:val="none" w:sz="6" w:space="0" w:color="auto"/>
              <w:bottom w:val="none" w:sz="6" w:space="0" w:color="auto"/>
              <w:right w:val="none" w:sz="6" w:space="0" w:color="auto"/>
            </w:tcBorders>
          </w:tcPr>
          <w:p w14:paraId="2DE0FE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B9A1B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применением цитостатических и иммуносупрессивных лекарственных препаратов, синтетических производных витамина A</w:t>
            </w:r>
          </w:p>
        </w:tc>
        <w:tc>
          <w:tcPr>
            <w:tcW w:w="1858" w:type="dxa"/>
            <w:vMerge/>
            <w:tcBorders>
              <w:top w:val="none" w:sz="6" w:space="0" w:color="auto"/>
              <w:left w:val="none" w:sz="6" w:space="0" w:color="auto"/>
              <w:bottom w:val="none" w:sz="6" w:space="0" w:color="auto"/>
              <w:right w:val="none" w:sz="6" w:space="0" w:color="auto"/>
            </w:tcBorders>
          </w:tcPr>
          <w:p w14:paraId="5216A6C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129142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BE50E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B33B38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97BC9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L40.5</w:t>
            </w:r>
          </w:p>
        </w:tc>
        <w:tc>
          <w:tcPr>
            <w:tcW w:w="2894" w:type="dxa"/>
            <w:tcBorders>
              <w:top w:val="none" w:sz="6" w:space="0" w:color="auto"/>
              <w:left w:val="none" w:sz="6" w:space="0" w:color="auto"/>
              <w:bottom w:val="none" w:sz="6" w:space="0" w:color="auto"/>
              <w:right w:val="none" w:sz="6" w:space="0" w:color="auto"/>
            </w:tcBorders>
          </w:tcPr>
          <w:p w14:paraId="4CF652B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699" w:type="dxa"/>
            <w:tcBorders>
              <w:top w:val="none" w:sz="6" w:space="0" w:color="auto"/>
              <w:left w:val="none" w:sz="6" w:space="0" w:color="auto"/>
              <w:bottom w:val="none" w:sz="6" w:space="0" w:color="auto"/>
              <w:right w:val="none" w:sz="6" w:space="0" w:color="auto"/>
            </w:tcBorders>
          </w:tcPr>
          <w:p w14:paraId="20D0EDA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A3A2D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858" w:type="dxa"/>
            <w:vMerge/>
            <w:tcBorders>
              <w:top w:val="none" w:sz="6" w:space="0" w:color="auto"/>
              <w:left w:val="none" w:sz="6" w:space="0" w:color="auto"/>
              <w:bottom w:val="none" w:sz="6" w:space="0" w:color="auto"/>
              <w:right w:val="none" w:sz="6" w:space="0" w:color="auto"/>
            </w:tcBorders>
          </w:tcPr>
          <w:p w14:paraId="74EDC84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E5CD81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FF7C7C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FB9124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9FF5C7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L20</w:t>
            </w:r>
          </w:p>
        </w:tc>
        <w:tc>
          <w:tcPr>
            <w:tcW w:w="2894" w:type="dxa"/>
            <w:tcBorders>
              <w:top w:val="none" w:sz="6" w:space="0" w:color="auto"/>
              <w:left w:val="none" w:sz="6" w:space="0" w:color="auto"/>
              <w:bottom w:val="none" w:sz="6" w:space="0" w:color="auto"/>
              <w:right w:val="none" w:sz="6" w:space="0" w:color="auto"/>
            </w:tcBorders>
          </w:tcPr>
          <w:p w14:paraId="348A91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тяжелые распространенные </w:t>
            </w:r>
            <w:r w:rsidRPr="000D148F">
              <w:rPr>
                <w:rFonts w:ascii="Times New Roman" w:hAnsi="Times New Roman" w:cs="Times New Roman"/>
                <w:color w:val="000000" w:themeColor="text1"/>
                <w:sz w:val="22"/>
                <w:szCs w:val="22"/>
              </w:rPr>
              <w:lastRenderedPageBreak/>
              <w:t>формы атопического дерматита при отсутствии эффективности ранее проводимых методов системного и физиотерапевтического лечения</w:t>
            </w:r>
          </w:p>
        </w:tc>
        <w:tc>
          <w:tcPr>
            <w:tcW w:w="1699" w:type="dxa"/>
            <w:tcBorders>
              <w:top w:val="none" w:sz="6" w:space="0" w:color="auto"/>
              <w:left w:val="none" w:sz="6" w:space="0" w:color="auto"/>
              <w:bottom w:val="none" w:sz="6" w:space="0" w:color="auto"/>
              <w:right w:val="none" w:sz="6" w:space="0" w:color="auto"/>
            </w:tcBorders>
          </w:tcPr>
          <w:p w14:paraId="42EE614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терапевтическое </w:t>
            </w:r>
            <w:r w:rsidRPr="000D148F">
              <w:rPr>
                <w:rFonts w:ascii="Times New Roman" w:hAnsi="Times New Roman" w:cs="Times New Roman"/>
                <w:color w:val="000000" w:themeColor="text1"/>
                <w:sz w:val="22"/>
                <w:szCs w:val="22"/>
              </w:rPr>
              <w:lastRenderedPageBreak/>
              <w:t>лечение</w:t>
            </w:r>
          </w:p>
        </w:tc>
        <w:tc>
          <w:tcPr>
            <w:tcW w:w="3442" w:type="dxa"/>
            <w:tcBorders>
              <w:top w:val="none" w:sz="6" w:space="0" w:color="auto"/>
              <w:left w:val="none" w:sz="6" w:space="0" w:color="auto"/>
              <w:bottom w:val="none" w:sz="6" w:space="0" w:color="auto"/>
              <w:right w:val="none" w:sz="6" w:space="0" w:color="auto"/>
            </w:tcBorders>
          </w:tcPr>
          <w:p w14:paraId="4E1797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лечение с применением </w:t>
            </w:r>
            <w:r w:rsidRPr="000D148F">
              <w:rPr>
                <w:rFonts w:ascii="Times New Roman" w:hAnsi="Times New Roman" w:cs="Times New Roman"/>
                <w:color w:val="000000" w:themeColor="text1"/>
                <w:sz w:val="22"/>
                <w:szCs w:val="22"/>
              </w:rPr>
              <w:lastRenderedPageBreak/>
              <w:t>узкополосной средневолновой, дальней длинноволновой фототерапии в сочетании с антибактериальными, иммуносупрессивными лекарственными препаратами</w:t>
            </w:r>
          </w:p>
        </w:tc>
        <w:tc>
          <w:tcPr>
            <w:tcW w:w="1858" w:type="dxa"/>
            <w:vMerge/>
            <w:tcBorders>
              <w:top w:val="none" w:sz="6" w:space="0" w:color="auto"/>
              <w:left w:val="none" w:sz="6" w:space="0" w:color="auto"/>
              <w:bottom w:val="none" w:sz="6" w:space="0" w:color="auto"/>
              <w:right w:val="none" w:sz="6" w:space="0" w:color="auto"/>
            </w:tcBorders>
          </w:tcPr>
          <w:p w14:paraId="7A140DA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49AE54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ADA160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B8D307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28918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L10.0, L10.1, L10.2, L10.4</w:t>
            </w:r>
          </w:p>
        </w:tc>
        <w:tc>
          <w:tcPr>
            <w:tcW w:w="2894" w:type="dxa"/>
            <w:tcBorders>
              <w:top w:val="none" w:sz="6" w:space="0" w:color="auto"/>
              <w:left w:val="none" w:sz="6" w:space="0" w:color="auto"/>
              <w:bottom w:val="none" w:sz="6" w:space="0" w:color="auto"/>
              <w:right w:val="none" w:sz="6" w:space="0" w:color="auto"/>
            </w:tcBorders>
          </w:tcPr>
          <w:p w14:paraId="3071531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истинная (акантолитическая) пузырчатка</w:t>
            </w:r>
          </w:p>
        </w:tc>
        <w:tc>
          <w:tcPr>
            <w:tcW w:w="1699" w:type="dxa"/>
            <w:tcBorders>
              <w:top w:val="none" w:sz="6" w:space="0" w:color="auto"/>
              <w:left w:val="none" w:sz="6" w:space="0" w:color="auto"/>
              <w:bottom w:val="none" w:sz="6" w:space="0" w:color="auto"/>
              <w:right w:val="none" w:sz="6" w:space="0" w:color="auto"/>
            </w:tcBorders>
          </w:tcPr>
          <w:p w14:paraId="068E2E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78A144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применением системных глюкокортикостероидных, цитостатичсских, иммуносупрсссивных, антибактериальных лекарственных препаратов</w:t>
            </w:r>
          </w:p>
        </w:tc>
        <w:tc>
          <w:tcPr>
            <w:tcW w:w="1858" w:type="dxa"/>
            <w:vMerge/>
            <w:tcBorders>
              <w:top w:val="none" w:sz="6" w:space="0" w:color="auto"/>
              <w:left w:val="none" w:sz="6" w:space="0" w:color="auto"/>
              <w:bottom w:val="none" w:sz="6" w:space="0" w:color="auto"/>
              <w:right w:val="none" w:sz="6" w:space="0" w:color="auto"/>
            </w:tcBorders>
          </w:tcPr>
          <w:p w14:paraId="2739847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408C14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55AA2C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12422F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25DE9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L94.0</w:t>
            </w:r>
          </w:p>
        </w:tc>
        <w:tc>
          <w:tcPr>
            <w:tcW w:w="2894" w:type="dxa"/>
            <w:tcBorders>
              <w:top w:val="none" w:sz="6" w:space="0" w:color="auto"/>
              <w:left w:val="none" w:sz="6" w:space="0" w:color="auto"/>
              <w:bottom w:val="none" w:sz="6" w:space="0" w:color="auto"/>
              <w:right w:val="none" w:sz="6" w:space="0" w:color="auto"/>
            </w:tcBorders>
          </w:tcPr>
          <w:p w14:paraId="67CDB4B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локализованная склеродермия при отсутствии эффективности ранее проводимых методов системного и физиотерапевтического лечения</w:t>
            </w:r>
          </w:p>
        </w:tc>
        <w:tc>
          <w:tcPr>
            <w:tcW w:w="1699" w:type="dxa"/>
            <w:tcBorders>
              <w:top w:val="none" w:sz="6" w:space="0" w:color="auto"/>
              <w:left w:val="none" w:sz="6" w:space="0" w:color="auto"/>
              <w:bottom w:val="none" w:sz="6" w:space="0" w:color="auto"/>
              <w:right w:val="none" w:sz="6" w:space="0" w:color="auto"/>
            </w:tcBorders>
          </w:tcPr>
          <w:p w14:paraId="599B22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F8D64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858" w:type="dxa"/>
            <w:vMerge/>
            <w:tcBorders>
              <w:top w:val="none" w:sz="6" w:space="0" w:color="auto"/>
              <w:left w:val="none" w:sz="6" w:space="0" w:color="auto"/>
              <w:bottom w:val="none" w:sz="6" w:space="0" w:color="auto"/>
              <w:right w:val="none" w:sz="6" w:space="0" w:color="auto"/>
            </w:tcBorders>
          </w:tcPr>
          <w:p w14:paraId="5E5F95F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469C79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EBA28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0C5DCF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1B9FE9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L40.0</w:t>
            </w:r>
          </w:p>
        </w:tc>
        <w:tc>
          <w:tcPr>
            <w:tcW w:w="2894" w:type="dxa"/>
            <w:tcBorders>
              <w:top w:val="none" w:sz="6" w:space="0" w:color="auto"/>
              <w:left w:val="none" w:sz="6" w:space="0" w:color="auto"/>
              <w:bottom w:val="none" w:sz="6" w:space="0" w:color="auto"/>
              <w:right w:val="none" w:sz="6" w:space="0" w:color="auto"/>
            </w:tcBorders>
          </w:tcPr>
          <w:p w14:paraId="3768B60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тяжелые распространенные формы псориаза, резистентные к другим видам системной терапии</w:t>
            </w:r>
          </w:p>
        </w:tc>
        <w:tc>
          <w:tcPr>
            <w:tcW w:w="1699" w:type="dxa"/>
            <w:tcBorders>
              <w:top w:val="none" w:sz="6" w:space="0" w:color="auto"/>
              <w:left w:val="none" w:sz="6" w:space="0" w:color="auto"/>
              <w:bottom w:val="none" w:sz="6" w:space="0" w:color="auto"/>
              <w:right w:val="none" w:sz="6" w:space="0" w:color="auto"/>
            </w:tcBorders>
          </w:tcPr>
          <w:p w14:paraId="471D10B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4116862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tc>
        <w:tc>
          <w:tcPr>
            <w:tcW w:w="1858" w:type="dxa"/>
            <w:vMerge/>
            <w:tcBorders>
              <w:top w:val="none" w:sz="6" w:space="0" w:color="auto"/>
              <w:left w:val="none" w:sz="6" w:space="0" w:color="auto"/>
              <w:bottom w:val="none" w:sz="6" w:space="0" w:color="auto"/>
              <w:right w:val="none" w:sz="6" w:space="0" w:color="auto"/>
            </w:tcBorders>
          </w:tcPr>
          <w:p w14:paraId="1825924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D5EA8E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91BF51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095E3B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714CFEE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L40.5, L20</w:t>
            </w:r>
          </w:p>
        </w:tc>
        <w:tc>
          <w:tcPr>
            <w:tcW w:w="2894" w:type="dxa"/>
            <w:tcBorders>
              <w:top w:val="none" w:sz="6" w:space="0" w:color="auto"/>
              <w:left w:val="none" w:sz="6" w:space="0" w:color="auto"/>
              <w:bottom w:val="none" w:sz="6" w:space="0" w:color="auto"/>
              <w:right w:val="none" w:sz="6" w:space="0" w:color="auto"/>
            </w:tcBorders>
          </w:tcPr>
          <w:p w14:paraId="31DCAD1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тяжелые распространенные формы атопического дерматита и псориаза артропатического, резистентные к другим видам системной терапии</w:t>
            </w:r>
          </w:p>
        </w:tc>
        <w:tc>
          <w:tcPr>
            <w:tcW w:w="1699" w:type="dxa"/>
            <w:tcBorders>
              <w:top w:val="none" w:sz="6" w:space="0" w:color="auto"/>
              <w:left w:val="none" w:sz="6" w:space="0" w:color="auto"/>
              <w:bottom w:val="none" w:sz="6" w:space="0" w:color="auto"/>
              <w:right w:val="none" w:sz="6" w:space="0" w:color="auto"/>
            </w:tcBorders>
          </w:tcPr>
          <w:p w14:paraId="79E8B0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EBACA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w:t>
            </w:r>
          </w:p>
        </w:tc>
        <w:tc>
          <w:tcPr>
            <w:tcW w:w="1858" w:type="dxa"/>
            <w:vMerge/>
            <w:tcBorders>
              <w:top w:val="none" w:sz="6" w:space="0" w:color="auto"/>
              <w:left w:val="none" w:sz="6" w:space="0" w:color="auto"/>
              <w:bottom w:val="none" w:sz="6" w:space="0" w:color="auto"/>
              <w:right w:val="none" w:sz="6" w:space="0" w:color="auto"/>
            </w:tcBorders>
          </w:tcPr>
          <w:p w14:paraId="0F0491E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8945DB"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73839404" w14:textId="77777777" w:rsidR="007D1282" w:rsidRDefault="007D1282">
            <w:pPr>
              <w:pStyle w:val="ConsPlusNormal"/>
              <w:jc w:val="center"/>
              <w:outlineLvl w:val="3"/>
              <w:rPr>
                <w:rFonts w:ascii="Times New Roman" w:hAnsi="Times New Roman" w:cs="Times New Roman"/>
                <w:b/>
                <w:bCs/>
                <w:color w:val="000000" w:themeColor="text1"/>
                <w:sz w:val="22"/>
                <w:szCs w:val="22"/>
              </w:rPr>
            </w:pPr>
          </w:p>
          <w:p w14:paraId="19D24A54" w14:textId="77777777" w:rsidR="007D1282" w:rsidRDefault="007D1282">
            <w:pPr>
              <w:pStyle w:val="ConsPlusNormal"/>
              <w:jc w:val="center"/>
              <w:outlineLvl w:val="3"/>
              <w:rPr>
                <w:rFonts w:ascii="Times New Roman" w:hAnsi="Times New Roman" w:cs="Times New Roman"/>
                <w:b/>
                <w:bCs/>
                <w:color w:val="000000" w:themeColor="text1"/>
                <w:sz w:val="22"/>
                <w:szCs w:val="22"/>
              </w:rPr>
            </w:pPr>
          </w:p>
          <w:p w14:paraId="337A2925"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lastRenderedPageBreak/>
              <w:t>Комбустиология</w:t>
            </w:r>
          </w:p>
        </w:tc>
      </w:tr>
      <w:tr w:rsidR="000D148F" w:rsidRPr="000D148F" w14:paraId="0107946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D49E57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10.</w:t>
            </w:r>
          </w:p>
        </w:tc>
        <w:tc>
          <w:tcPr>
            <w:tcW w:w="2861" w:type="dxa"/>
            <w:tcBorders>
              <w:top w:val="none" w:sz="6" w:space="0" w:color="auto"/>
              <w:left w:val="none" w:sz="6" w:space="0" w:color="auto"/>
              <w:bottom w:val="none" w:sz="6" w:space="0" w:color="auto"/>
              <w:right w:val="none" w:sz="6" w:space="0" w:color="auto"/>
            </w:tcBorders>
          </w:tcPr>
          <w:p w14:paraId="76F49F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больных с обширными ожогами от 30 до 49 процентов поверхности тела различной локализации, в том числе</w:t>
            </w:r>
          </w:p>
        </w:tc>
        <w:tc>
          <w:tcPr>
            <w:tcW w:w="1925" w:type="dxa"/>
            <w:tcBorders>
              <w:top w:val="none" w:sz="6" w:space="0" w:color="auto"/>
              <w:left w:val="none" w:sz="6" w:space="0" w:color="auto"/>
              <w:bottom w:val="none" w:sz="6" w:space="0" w:color="auto"/>
              <w:right w:val="none" w:sz="6" w:space="0" w:color="auto"/>
            </w:tcBorders>
          </w:tcPr>
          <w:p w14:paraId="21A852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T20, T21, T22, T23, T24, T25, T27, T29, T30, T31.3, T31.4, T32.3, T32.4, T58, T59, T75.4</w:t>
            </w:r>
          </w:p>
        </w:tc>
        <w:tc>
          <w:tcPr>
            <w:tcW w:w="2894" w:type="dxa"/>
            <w:tcBorders>
              <w:top w:val="none" w:sz="6" w:space="0" w:color="auto"/>
              <w:left w:val="none" w:sz="6" w:space="0" w:color="auto"/>
              <w:bottom w:val="none" w:sz="6" w:space="0" w:color="auto"/>
              <w:right w:val="none" w:sz="6" w:space="0" w:color="auto"/>
            </w:tcBorders>
          </w:tcPr>
          <w:p w14:paraId="5181B2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термические, химические и электрические ожоги I - II - III степени от 30 до 49 процентов поверхности тела, в том числе с</w:t>
            </w:r>
          </w:p>
        </w:tc>
        <w:tc>
          <w:tcPr>
            <w:tcW w:w="1699" w:type="dxa"/>
            <w:tcBorders>
              <w:top w:val="none" w:sz="6" w:space="0" w:color="auto"/>
              <w:left w:val="none" w:sz="6" w:space="0" w:color="auto"/>
              <w:bottom w:val="none" w:sz="6" w:space="0" w:color="auto"/>
              <w:right w:val="none" w:sz="6" w:space="0" w:color="auto"/>
            </w:tcBorders>
          </w:tcPr>
          <w:p w14:paraId="77B33E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32632B5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858" w:type="dxa"/>
            <w:tcBorders>
              <w:top w:val="none" w:sz="6" w:space="0" w:color="auto"/>
              <w:left w:val="none" w:sz="6" w:space="0" w:color="auto"/>
              <w:bottom w:val="none" w:sz="6" w:space="0" w:color="auto"/>
              <w:right w:val="none" w:sz="6" w:space="0" w:color="auto"/>
            </w:tcBorders>
          </w:tcPr>
          <w:p w14:paraId="2181863D"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670 092,26</w:t>
            </w:r>
          </w:p>
        </w:tc>
      </w:tr>
      <w:tr w:rsidR="000D148F" w:rsidRPr="000D148F" w14:paraId="51F18F4D"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AD4D669"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11.</w:t>
            </w:r>
          </w:p>
        </w:tc>
        <w:tc>
          <w:tcPr>
            <w:tcW w:w="2861" w:type="dxa"/>
            <w:tcBorders>
              <w:top w:val="none" w:sz="6" w:space="0" w:color="auto"/>
              <w:left w:val="none" w:sz="6" w:space="0" w:color="auto"/>
              <w:bottom w:val="none" w:sz="6" w:space="0" w:color="auto"/>
              <w:right w:val="none" w:sz="6" w:space="0" w:color="auto"/>
            </w:tcBorders>
          </w:tcPr>
          <w:p w14:paraId="72324D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925" w:type="dxa"/>
            <w:tcBorders>
              <w:top w:val="none" w:sz="6" w:space="0" w:color="auto"/>
              <w:left w:val="none" w:sz="6" w:space="0" w:color="auto"/>
              <w:bottom w:val="none" w:sz="6" w:space="0" w:color="auto"/>
              <w:right w:val="none" w:sz="6" w:space="0" w:color="auto"/>
            </w:tcBorders>
          </w:tcPr>
          <w:p w14:paraId="0ECCF3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T20, T21, T22, T23, T24, T25, T27, T29, T30, T31.3, T31.4, T32.3, T32.4, T58, T59, T75.4</w:t>
            </w:r>
          </w:p>
        </w:tc>
        <w:tc>
          <w:tcPr>
            <w:tcW w:w="2894" w:type="dxa"/>
            <w:tcBorders>
              <w:top w:val="none" w:sz="6" w:space="0" w:color="auto"/>
              <w:left w:val="none" w:sz="6" w:space="0" w:color="auto"/>
              <w:bottom w:val="none" w:sz="6" w:space="0" w:color="auto"/>
              <w:right w:val="none" w:sz="6" w:space="0" w:color="auto"/>
            </w:tcBorders>
          </w:tcPr>
          <w:p w14:paraId="679BF5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699" w:type="dxa"/>
            <w:tcBorders>
              <w:top w:val="none" w:sz="6" w:space="0" w:color="auto"/>
              <w:left w:val="none" w:sz="6" w:space="0" w:color="auto"/>
              <w:bottom w:val="none" w:sz="6" w:space="0" w:color="auto"/>
              <w:right w:val="none" w:sz="6" w:space="0" w:color="auto"/>
            </w:tcBorders>
          </w:tcPr>
          <w:p w14:paraId="652EAB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4A76198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w:t>
            </w:r>
            <w:r w:rsidRPr="000D148F">
              <w:rPr>
                <w:rFonts w:ascii="Times New Roman" w:hAnsi="Times New Roman" w:cs="Times New Roman"/>
                <w:color w:val="000000" w:themeColor="text1"/>
                <w:sz w:val="22"/>
                <w:szCs w:val="22"/>
              </w:rPr>
              <w:lastRenderedPageBreak/>
              <w:t>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858" w:type="dxa"/>
            <w:tcBorders>
              <w:top w:val="none" w:sz="6" w:space="0" w:color="auto"/>
              <w:left w:val="none" w:sz="6" w:space="0" w:color="auto"/>
              <w:bottom w:val="none" w:sz="6" w:space="0" w:color="auto"/>
              <w:right w:val="none" w:sz="6" w:space="0" w:color="auto"/>
            </w:tcBorders>
          </w:tcPr>
          <w:p w14:paraId="2FBF1E13"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lastRenderedPageBreak/>
              <w:t xml:space="preserve">1 941 360,10   </w:t>
            </w:r>
          </w:p>
        </w:tc>
      </w:tr>
      <w:tr w:rsidR="000D148F" w:rsidRPr="000D148F" w14:paraId="6F63A1D4"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3B1352FE"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lastRenderedPageBreak/>
              <w:t>Нейрохирургия</w:t>
            </w:r>
          </w:p>
        </w:tc>
      </w:tr>
      <w:tr w:rsidR="000D148F" w:rsidRPr="000D148F" w14:paraId="7A6B1360"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5C442DC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12.</w:t>
            </w:r>
          </w:p>
        </w:tc>
        <w:tc>
          <w:tcPr>
            <w:tcW w:w="2861" w:type="dxa"/>
            <w:vMerge w:val="restart"/>
            <w:tcBorders>
              <w:top w:val="none" w:sz="6" w:space="0" w:color="auto"/>
              <w:left w:val="none" w:sz="6" w:space="0" w:color="auto"/>
              <w:bottom w:val="none" w:sz="6" w:space="0" w:color="auto"/>
              <w:right w:val="none" w:sz="6" w:space="0" w:color="auto"/>
            </w:tcBorders>
          </w:tcPr>
          <w:p w14:paraId="3E9C737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925" w:type="dxa"/>
            <w:vMerge w:val="restart"/>
            <w:tcBorders>
              <w:top w:val="none" w:sz="6" w:space="0" w:color="auto"/>
              <w:left w:val="none" w:sz="6" w:space="0" w:color="auto"/>
              <w:bottom w:val="none" w:sz="6" w:space="0" w:color="auto"/>
              <w:right w:val="none" w:sz="6" w:space="0" w:color="auto"/>
            </w:tcBorders>
          </w:tcPr>
          <w:p w14:paraId="1306B6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C71.0, C71.1, C71.2, C71.3, C71.4, C79.3, D33.0, D43.0</w:t>
            </w:r>
          </w:p>
        </w:tc>
        <w:tc>
          <w:tcPr>
            <w:tcW w:w="2894" w:type="dxa"/>
            <w:vMerge w:val="restart"/>
            <w:tcBorders>
              <w:top w:val="none" w:sz="6" w:space="0" w:color="auto"/>
              <w:left w:val="none" w:sz="6" w:space="0" w:color="auto"/>
              <w:bottom w:val="none" w:sz="6" w:space="0" w:color="auto"/>
              <w:right w:val="none" w:sz="6" w:space="0" w:color="auto"/>
            </w:tcBorders>
          </w:tcPr>
          <w:p w14:paraId="039193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699" w:type="dxa"/>
            <w:vMerge w:val="restart"/>
            <w:tcBorders>
              <w:top w:val="none" w:sz="6" w:space="0" w:color="auto"/>
              <w:left w:val="none" w:sz="6" w:space="0" w:color="auto"/>
              <w:bottom w:val="none" w:sz="6" w:space="0" w:color="auto"/>
              <w:right w:val="none" w:sz="6" w:space="0" w:color="auto"/>
            </w:tcBorders>
          </w:tcPr>
          <w:p w14:paraId="02C5DB1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B72B8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интраоперационного ультразвукового сканирования</w:t>
            </w:r>
          </w:p>
        </w:tc>
        <w:tc>
          <w:tcPr>
            <w:tcW w:w="1858" w:type="dxa"/>
            <w:vMerge w:val="restart"/>
            <w:tcBorders>
              <w:top w:val="none" w:sz="6" w:space="0" w:color="auto"/>
              <w:left w:val="none" w:sz="6" w:space="0" w:color="auto"/>
              <w:bottom w:val="none" w:sz="6" w:space="0" w:color="auto"/>
              <w:right w:val="none" w:sz="6" w:space="0" w:color="auto"/>
            </w:tcBorders>
          </w:tcPr>
          <w:p w14:paraId="7B0E9B5C"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200 349,06   </w:t>
            </w:r>
          </w:p>
        </w:tc>
      </w:tr>
      <w:tr w:rsidR="000D148F" w:rsidRPr="000D148F" w14:paraId="1CF01B3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8D34CE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D3AEE1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8CD125E"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E467F7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194872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A114F8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2525245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1BE2A9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24FC46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92E4D3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5055918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C71.5, C79.3, D33.0, D43.0</w:t>
            </w:r>
          </w:p>
        </w:tc>
        <w:tc>
          <w:tcPr>
            <w:tcW w:w="2894" w:type="dxa"/>
            <w:vMerge w:val="restart"/>
            <w:tcBorders>
              <w:top w:val="none" w:sz="6" w:space="0" w:color="auto"/>
              <w:left w:val="none" w:sz="6" w:space="0" w:color="auto"/>
              <w:bottom w:val="none" w:sz="6" w:space="0" w:color="auto"/>
              <w:right w:val="none" w:sz="6" w:space="0" w:color="auto"/>
            </w:tcBorders>
          </w:tcPr>
          <w:p w14:paraId="7DBD7BC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внутримозговые злокачественные (первичные и вторичные) и доброкачественные новообразования боковых и III желудочка мозга</w:t>
            </w:r>
          </w:p>
        </w:tc>
        <w:tc>
          <w:tcPr>
            <w:tcW w:w="1699" w:type="dxa"/>
            <w:vMerge w:val="restart"/>
            <w:tcBorders>
              <w:top w:val="none" w:sz="6" w:space="0" w:color="auto"/>
              <w:left w:val="none" w:sz="6" w:space="0" w:color="auto"/>
              <w:bottom w:val="none" w:sz="6" w:space="0" w:color="auto"/>
              <w:right w:val="none" w:sz="6" w:space="0" w:color="auto"/>
            </w:tcBorders>
          </w:tcPr>
          <w:p w14:paraId="69426BE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432DC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 удаление опухоли с применением интраоперационного ультразвукового сканирования</w:t>
            </w:r>
          </w:p>
        </w:tc>
        <w:tc>
          <w:tcPr>
            <w:tcW w:w="1858" w:type="dxa"/>
            <w:vMerge/>
            <w:tcBorders>
              <w:top w:val="none" w:sz="6" w:space="0" w:color="auto"/>
              <w:left w:val="none" w:sz="6" w:space="0" w:color="auto"/>
              <w:bottom w:val="none" w:sz="6" w:space="0" w:color="auto"/>
              <w:right w:val="none" w:sz="6" w:space="0" w:color="auto"/>
            </w:tcBorders>
          </w:tcPr>
          <w:p w14:paraId="1E33BBF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D1B941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774265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EEADE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891F41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24D344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6DB443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4D3A8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66EE400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1211BB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60C91F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B4799C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74E234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C71.6, C71.7, C79.3, D33.1, </w:t>
            </w:r>
            <w:r w:rsidRPr="000D148F">
              <w:rPr>
                <w:rFonts w:ascii="Times New Roman" w:hAnsi="Times New Roman" w:cs="Times New Roman"/>
                <w:color w:val="000000" w:themeColor="text1"/>
                <w:sz w:val="22"/>
                <w:szCs w:val="22"/>
              </w:rPr>
              <w:lastRenderedPageBreak/>
              <w:t>D18.0, D43.1</w:t>
            </w:r>
          </w:p>
        </w:tc>
        <w:tc>
          <w:tcPr>
            <w:tcW w:w="2894" w:type="dxa"/>
            <w:vMerge w:val="restart"/>
            <w:tcBorders>
              <w:top w:val="none" w:sz="6" w:space="0" w:color="auto"/>
              <w:left w:val="none" w:sz="6" w:space="0" w:color="auto"/>
              <w:bottom w:val="none" w:sz="6" w:space="0" w:color="auto"/>
              <w:right w:val="none" w:sz="6" w:space="0" w:color="auto"/>
            </w:tcBorders>
          </w:tcPr>
          <w:p w14:paraId="24FFB6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внутримозговые злокачественные (первичные </w:t>
            </w:r>
            <w:r w:rsidRPr="000D148F">
              <w:rPr>
                <w:rFonts w:ascii="Times New Roman" w:hAnsi="Times New Roman" w:cs="Times New Roman"/>
                <w:color w:val="000000" w:themeColor="text1"/>
                <w:sz w:val="22"/>
                <w:szCs w:val="22"/>
              </w:rPr>
              <w:lastRenderedPageBreak/>
              <w:t>и вторичные) и доброкачественные новообразования мозжечка, IV желудочка мозга, стволовой и парастволовой локализации</w:t>
            </w:r>
          </w:p>
        </w:tc>
        <w:tc>
          <w:tcPr>
            <w:tcW w:w="1699" w:type="dxa"/>
            <w:vMerge w:val="restart"/>
            <w:tcBorders>
              <w:top w:val="none" w:sz="6" w:space="0" w:color="auto"/>
              <w:left w:val="none" w:sz="6" w:space="0" w:color="auto"/>
              <w:bottom w:val="none" w:sz="6" w:space="0" w:color="auto"/>
              <w:right w:val="none" w:sz="6" w:space="0" w:color="auto"/>
            </w:tcBorders>
          </w:tcPr>
          <w:p w14:paraId="011914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A4129D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70EDE2C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3868CD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E323E3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8887C2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70F86E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9B8637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1CC30E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17C1C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интраоперационного ультразвукового сканирования</w:t>
            </w:r>
          </w:p>
        </w:tc>
        <w:tc>
          <w:tcPr>
            <w:tcW w:w="1858" w:type="dxa"/>
            <w:vMerge/>
            <w:tcBorders>
              <w:top w:val="none" w:sz="6" w:space="0" w:color="auto"/>
              <w:left w:val="none" w:sz="6" w:space="0" w:color="auto"/>
              <w:bottom w:val="none" w:sz="6" w:space="0" w:color="auto"/>
              <w:right w:val="none" w:sz="6" w:space="0" w:color="auto"/>
            </w:tcBorders>
          </w:tcPr>
          <w:p w14:paraId="015D4E0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BC3A5A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BD55C4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42359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E0F7A6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2D7043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DC9097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47C29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3A63A52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24CAD7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BB5F0D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DE67D9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1E6DF1B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C71.6, C79.3, D33.1, D18.0, D43.1</w:t>
            </w:r>
          </w:p>
        </w:tc>
        <w:tc>
          <w:tcPr>
            <w:tcW w:w="2894" w:type="dxa"/>
            <w:vMerge w:val="restart"/>
            <w:tcBorders>
              <w:top w:val="none" w:sz="6" w:space="0" w:color="auto"/>
              <w:left w:val="none" w:sz="6" w:space="0" w:color="auto"/>
              <w:bottom w:val="none" w:sz="6" w:space="0" w:color="auto"/>
              <w:right w:val="none" w:sz="6" w:space="0" w:color="auto"/>
            </w:tcBorders>
          </w:tcPr>
          <w:p w14:paraId="7ADFA3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внутримозговые злокачественные (первичные и вторичные) и доброкачественные новообразования мозжечка</w:t>
            </w:r>
          </w:p>
        </w:tc>
        <w:tc>
          <w:tcPr>
            <w:tcW w:w="1699" w:type="dxa"/>
            <w:vMerge w:val="restart"/>
            <w:tcBorders>
              <w:top w:val="none" w:sz="6" w:space="0" w:color="auto"/>
              <w:left w:val="none" w:sz="6" w:space="0" w:color="auto"/>
              <w:bottom w:val="none" w:sz="6" w:space="0" w:color="auto"/>
              <w:right w:val="none" w:sz="6" w:space="0" w:color="auto"/>
            </w:tcBorders>
          </w:tcPr>
          <w:p w14:paraId="70867B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23FD8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нейрофизиологического мониторинга</w:t>
            </w:r>
          </w:p>
        </w:tc>
        <w:tc>
          <w:tcPr>
            <w:tcW w:w="1858" w:type="dxa"/>
            <w:vMerge/>
            <w:tcBorders>
              <w:top w:val="none" w:sz="6" w:space="0" w:color="auto"/>
              <w:left w:val="none" w:sz="6" w:space="0" w:color="auto"/>
              <w:bottom w:val="none" w:sz="6" w:space="0" w:color="auto"/>
              <w:right w:val="none" w:sz="6" w:space="0" w:color="auto"/>
            </w:tcBorders>
          </w:tcPr>
          <w:p w14:paraId="1671AED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AD4F4B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2A6AB4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F04C95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5ACB14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D1A8E5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ED3A8C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8FF8A6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флюоресцентной микроскопии и эндоскопии</w:t>
            </w:r>
          </w:p>
        </w:tc>
        <w:tc>
          <w:tcPr>
            <w:tcW w:w="1858" w:type="dxa"/>
            <w:vMerge/>
            <w:tcBorders>
              <w:top w:val="none" w:sz="6" w:space="0" w:color="auto"/>
              <w:left w:val="none" w:sz="6" w:space="0" w:color="auto"/>
              <w:bottom w:val="none" w:sz="6" w:space="0" w:color="auto"/>
              <w:right w:val="none" w:sz="6" w:space="0" w:color="auto"/>
            </w:tcBorders>
          </w:tcPr>
          <w:p w14:paraId="1E6E5C3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0623D3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6BDBE1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8316FF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7BA200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D18.0, Q28.3</w:t>
            </w:r>
          </w:p>
        </w:tc>
        <w:tc>
          <w:tcPr>
            <w:tcW w:w="2894" w:type="dxa"/>
            <w:vMerge w:val="restart"/>
            <w:tcBorders>
              <w:top w:val="none" w:sz="6" w:space="0" w:color="auto"/>
              <w:left w:val="none" w:sz="6" w:space="0" w:color="auto"/>
              <w:bottom w:val="none" w:sz="6" w:space="0" w:color="auto"/>
              <w:right w:val="none" w:sz="6" w:space="0" w:color="auto"/>
            </w:tcBorders>
          </w:tcPr>
          <w:p w14:paraId="10F13C3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кавернома (кавернозная ангиома) мозжечка</w:t>
            </w:r>
          </w:p>
        </w:tc>
        <w:tc>
          <w:tcPr>
            <w:tcW w:w="1699" w:type="dxa"/>
            <w:vMerge w:val="restart"/>
            <w:tcBorders>
              <w:top w:val="none" w:sz="6" w:space="0" w:color="auto"/>
              <w:left w:val="none" w:sz="6" w:space="0" w:color="auto"/>
              <w:bottom w:val="none" w:sz="6" w:space="0" w:color="auto"/>
              <w:right w:val="none" w:sz="6" w:space="0" w:color="auto"/>
            </w:tcBorders>
          </w:tcPr>
          <w:p w14:paraId="11A012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4F570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нейрофизиологического мониторинга функционально значимых зон головного мозга</w:t>
            </w:r>
          </w:p>
        </w:tc>
        <w:tc>
          <w:tcPr>
            <w:tcW w:w="1858" w:type="dxa"/>
            <w:vMerge/>
            <w:tcBorders>
              <w:top w:val="none" w:sz="6" w:space="0" w:color="auto"/>
              <w:left w:val="none" w:sz="6" w:space="0" w:color="auto"/>
              <w:bottom w:val="none" w:sz="6" w:space="0" w:color="auto"/>
              <w:right w:val="none" w:sz="6" w:space="0" w:color="auto"/>
            </w:tcBorders>
          </w:tcPr>
          <w:p w14:paraId="16E0928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B5E2C6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D3C16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DAF2C0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439482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4912BA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0445D5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9BDAAE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4C5105F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EEEE7A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DAE95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5736EB6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925" w:type="dxa"/>
            <w:vMerge w:val="restart"/>
            <w:tcBorders>
              <w:top w:val="none" w:sz="6" w:space="0" w:color="auto"/>
              <w:left w:val="none" w:sz="6" w:space="0" w:color="auto"/>
              <w:bottom w:val="none" w:sz="6" w:space="0" w:color="auto"/>
              <w:right w:val="none" w:sz="6" w:space="0" w:color="auto"/>
            </w:tcBorders>
          </w:tcPr>
          <w:p w14:paraId="70F284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C70.0, C79.3, D32.0, D43.1, Q85</w:t>
            </w:r>
          </w:p>
        </w:tc>
        <w:tc>
          <w:tcPr>
            <w:tcW w:w="2894" w:type="dxa"/>
            <w:vMerge w:val="restart"/>
            <w:tcBorders>
              <w:top w:val="none" w:sz="6" w:space="0" w:color="auto"/>
              <w:left w:val="none" w:sz="6" w:space="0" w:color="auto"/>
              <w:bottom w:val="none" w:sz="6" w:space="0" w:color="auto"/>
              <w:right w:val="none" w:sz="6" w:space="0" w:color="auto"/>
            </w:tcBorders>
          </w:tcPr>
          <w:p w14:paraId="22C841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699" w:type="dxa"/>
            <w:vMerge w:val="restart"/>
            <w:tcBorders>
              <w:top w:val="none" w:sz="6" w:space="0" w:color="auto"/>
              <w:left w:val="none" w:sz="6" w:space="0" w:color="auto"/>
              <w:bottom w:val="none" w:sz="6" w:space="0" w:color="auto"/>
              <w:right w:val="none" w:sz="6" w:space="0" w:color="auto"/>
            </w:tcBorders>
          </w:tcPr>
          <w:p w14:paraId="7796D1D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FFCA7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4AC411E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74D68B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E393E9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5221F2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912439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CB877B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BD64CC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74B395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интраоперационного ультразвукового сканирования</w:t>
            </w:r>
          </w:p>
        </w:tc>
        <w:tc>
          <w:tcPr>
            <w:tcW w:w="1858" w:type="dxa"/>
            <w:vMerge/>
            <w:tcBorders>
              <w:top w:val="none" w:sz="6" w:space="0" w:color="auto"/>
              <w:left w:val="none" w:sz="6" w:space="0" w:color="auto"/>
              <w:bottom w:val="none" w:sz="6" w:space="0" w:color="auto"/>
              <w:right w:val="none" w:sz="6" w:space="0" w:color="auto"/>
            </w:tcBorders>
          </w:tcPr>
          <w:p w14:paraId="7BE3A56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9C80F4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FB6F78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494358C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Микрохирургические, эндоскопические вмешательства при глиомах </w:t>
            </w:r>
            <w:r w:rsidRPr="000D148F">
              <w:rPr>
                <w:rFonts w:ascii="Times New Roman" w:hAnsi="Times New Roman" w:cs="Times New Roman"/>
                <w:color w:val="000000" w:themeColor="text1"/>
                <w:sz w:val="22"/>
                <w:szCs w:val="22"/>
              </w:rPr>
              <w:lastRenderedPageBreak/>
              <w:t>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tc>
        <w:tc>
          <w:tcPr>
            <w:tcW w:w="1925" w:type="dxa"/>
            <w:vMerge w:val="restart"/>
            <w:tcBorders>
              <w:top w:val="none" w:sz="6" w:space="0" w:color="auto"/>
              <w:left w:val="none" w:sz="6" w:space="0" w:color="auto"/>
              <w:bottom w:val="none" w:sz="6" w:space="0" w:color="auto"/>
              <w:right w:val="none" w:sz="6" w:space="0" w:color="auto"/>
            </w:tcBorders>
          </w:tcPr>
          <w:p w14:paraId="37B196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C72.3, D33.3, Q85</w:t>
            </w:r>
          </w:p>
        </w:tc>
        <w:tc>
          <w:tcPr>
            <w:tcW w:w="2894" w:type="dxa"/>
            <w:vMerge w:val="restart"/>
            <w:tcBorders>
              <w:top w:val="none" w:sz="6" w:space="0" w:color="auto"/>
              <w:left w:val="none" w:sz="6" w:space="0" w:color="auto"/>
              <w:bottom w:val="none" w:sz="6" w:space="0" w:color="auto"/>
              <w:right w:val="none" w:sz="6" w:space="0" w:color="auto"/>
            </w:tcBorders>
          </w:tcPr>
          <w:p w14:paraId="32E7559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доброкачественные и злокачественные новообразования </w:t>
            </w:r>
            <w:r w:rsidRPr="000D148F">
              <w:rPr>
                <w:rFonts w:ascii="Times New Roman" w:hAnsi="Times New Roman" w:cs="Times New Roman"/>
                <w:color w:val="000000" w:themeColor="text1"/>
                <w:sz w:val="22"/>
                <w:szCs w:val="22"/>
              </w:rPr>
              <w:lastRenderedPageBreak/>
              <w:t>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699" w:type="dxa"/>
            <w:vMerge w:val="restart"/>
            <w:tcBorders>
              <w:top w:val="none" w:sz="6" w:space="0" w:color="auto"/>
              <w:left w:val="none" w:sz="6" w:space="0" w:color="auto"/>
              <w:bottom w:val="none" w:sz="6" w:space="0" w:color="auto"/>
              <w:right w:val="none" w:sz="6" w:space="0" w:color="auto"/>
            </w:tcBorders>
          </w:tcPr>
          <w:p w14:paraId="6FCA3D7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CA4FB5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204BDF7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5395B1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AFDE73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9CD29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047FD5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4CED09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D241BF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D51FC5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удаление опухоли с применением </w:t>
            </w:r>
            <w:r w:rsidRPr="000D148F">
              <w:rPr>
                <w:rFonts w:ascii="Times New Roman" w:hAnsi="Times New Roman" w:cs="Times New Roman"/>
                <w:color w:val="000000" w:themeColor="text1"/>
                <w:sz w:val="22"/>
                <w:szCs w:val="22"/>
              </w:rPr>
              <w:lastRenderedPageBreak/>
              <w:t>эндоскопической ассистенции</w:t>
            </w:r>
          </w:p>
        </w:tc>
        <w:tc>
          <w:tcPr>
            <w:tcW w:w="1858" w:type="dxa"/>
            <w:vMerge/>
            <w:tcBorders>
              <w:top w:val="none" w:sz="6" w:space="0" w:color="auto"/>
              <w:left w:val="none" w:sz="6" w:space="0" w:color="auto"/>
              <w:bottom w:val="none" w:sz="6" w:space="0" w:color="auto"/>
              <w:right w:val="none" w:sz="6" w:space="0" w:color="auto"/>
            </w:tcBorders>
          </w:tcPr>
          <w:p w14:paraId="2D4B84F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33EF0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467526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AD0E7E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4B5C478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C75.3, D35.2 - D35.4, D44.5, Q04.6</w:t>
            </w:r>
          </w:p>
        </w:tc>
        <w:tc>
          <w:tcPr>
            <w:tcW w:w="2894" w:type="dxa"/>
            <w:vMerge w:val="restart"/>
            <w:tcBorders>
              <w:top w:val="none" w:sz="6" w:space="0" w:color="auto"/>
              <w:left w:val="none" w:sz="6" w:space="0" w:color="auto"/>
              <w:bottom w:val="none" w:sz="6" w:space="0" w:color="auto"/>
              <w:right w:val="none" w:sz="6" w:space="0" w:color="auto"/>
            </w:tcBorders>
          </w:tcPr>
          <w:p w14:paraId="2E30E7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699" w:type="dxa"/>
            <w:vMerge w:val="restart"/>
            <w:tcBorders>
              <w:top w:val="none" w:sz="6" w:space="0" w:color="auto"/>
              <w:left w:val="none" w:sz="6" w:space="0" w:color="auto"/>
              <w:bottom w:val="none" w:sz="6" w:space="0" w:color="auto"/>
              <w:right w:val="none" w:sz="6" w:space="0" w:color="auto"/>
            </w:tcBorders>
          </w:tcPr>
          <w:p w14:paraId="251AC67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F3D7A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44A1EE4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25DF38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094055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99DD3F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6DA74A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5B9886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9B3970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9B7162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эндоскопической ассистенции</w:t>
            </w:r>
          </w:p>
        </w:tc>
        <w:tc>
          <w:tcPr>
            <w:tcW w:w="1858" w:type="dxa"/>
            <w:vMerge/>
            <w:tcBorders>
              <w:top w:val="none" w:sz="6" w:space="0" w:color="auto"/>
              <w:left w:val="none" w:sz="6" w:space="0" w:color="auto"/>
              <w:bottom w:val="none" w:sz="6" w:space="0" w:color="auto"/>
              <w:right w:val="none" w:sz="6" w:space="0" w:color="auto"/>
            </w:tcBorders>
          </w:tcPr>
          <w:p w14:paraId="6FD9D21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CD12F4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9556CC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1D3AA7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925" w:type="dxa"/>
            <w:vMerge w:val="restart"/>
            <w:tcBorders>
              <w:top w:val="none" w:sz="6" w:space="0" w:color="auto"/>
              <w:left w:val="none" w:sz="6" w:space="0" w:color="auto"/>
              <w:bottom w:val="none" w:sz="6" w:space="0" w:color="auto"/>
              <w:right w:val="none" w:sz="6" w:space="0" w:color="auto"/>
            </w:tcBorders>
          </w:tcPr>
          <w:p w14:paraId="6E43011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C31</w:t>
            </w:r>
          </w:p>
        </w:tc>
        <w:tc>
          <w:tcPr>
            <w:tcW w:w="2894" w:type="dxa"/>
            <w:vMerge w:val="restart"/>
            <w:tcBorders>
              <w:top w:val="none" w:sz="6" w:space="0" w:color="auto"/>
              <w:left w:val="none" w:sz="6" w:space="0" w:color="auto"/>
              <w:bottom w:val="none" w:sz="6" w:space="0" w:color="auto"/>
              <w:right w:val="none" w:sz="6" w:space="0" w:color="auto"/>
            </w:tcBorders>
          </w:tcPr>
          <w:p w14:paraId="1B8E99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придаточных пазух носа, прорастающие в полость черепа</w:t>
            </w:r>
          </w:p>
        </w:tc>
        <w:tc>
          <w:tcPr>
            <w:tcW w:w="1699" w:type="dxa"/>
            <w:vMerge w:val="restart"/>
            <w:tcBorders>
              <w:top w:val="none" w:sz="6" w:space="0" w:color="auto"/>
              <w:left w:val="none" w:sz="6" w:space="0" w:color="auto"/>
              <w:bottom w:val="none" w:sz="6" w:space="0" w:color="auto"/>
              <w:right w:val="none" w:sz="6" w:space="0" w:color="auto"/>
            </w:tcBorders>
          </w:tcPr>
          <w:p w14:paraId="48A336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864963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05E427A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1D2CB2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01027F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6DAE34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64E413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328785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29DF65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0FFC2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5EC4E00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EB7606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EC7640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254BBA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7B0CDF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C41.0, C43.4, C44.4, C79.4, C79.5, C49.0, D16.4, D48.0</w:t>
            </w:r>
          </w:p>
        </w:tc>
        <w:tc>
          <w:tcPr>
            <w:tcW w:w="2894" w:type="dxa"/>
            <w:tcBorders>
              <w:top w:val="none" w:sz="6" w:space="0" w:color="auto"/>
              <w:left w:val="none" w:sz="6" w:space="0" w:color="auto"/>
              <w:bottom w:val="none" w:sz="6" w:space="0" w:color="auto"/>
              <w:right w:val="none" w:sz="6" w:space="0" w:color="auto"/>
            </w:tcBorders>
          </w:tcPr>
          <w:p w14:paraId="74DA48B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699" w:type="dxa"/>
            <w:tcBorders>
              <w:top w:val="none" w:sz="6" w:space="0" w:color="auto"/>
              <w:left w:val="none" w:sz="6" w:space="0" w:color="auto"/>
              <w:bottom w:val="none" w:sz="6" w:space="0" w:color="auto"/>
              <w:right w:val="none" w:sz="6" w:space="0" w:color="auto"/>
            </w:tcBorders>
          </w:tcPr>
          <w:p w14:paraId="752428A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737C9D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0245E6E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C7BA9F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BF9B29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5447E8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FB5F1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C96.6, D76.3, M85.4, M85.5</w:t>
            </w:r>
          </w:p>
        </w:tc>
        <w:tc>
          <w:tcPr>
            <w:tcW w:w="2894" w:type="dxa"/>
            <w:vMerge w:val="restart"/>
            <w:tcBorders>
              <w:top w:val="none" w:sz="6" w:space="0" w:color="auto"/>
              <w:left w:val="none" w:sz="6" w:space="0" w:color="auto"/>
              <w:bottom w:val="none" w:sz="6" w:space="0" w:color="auto"/>
              <w:right w:val="none" w:sz="6" w:space="0" w:color="auto"/>
            </w:tcBorders>
          </w:tcPr>
          <w:p w14:paraId="51F5350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эозинофильная гранулема кости, ксантогранулема, аневризматическая костная киста</w:t>
            </w:r>
          </w:p>
        </w:tc>
        <w:tc>
          <w:tcPr>
            <w:tcW w:w="1699" w:type="dxa"/>
            <w:vMerge w:val="restart"/>
            <w:tcBorders>
              <w:top w:val="none" w:sz="6" w:space="0" w:color="auto"/>
              <w:left w:val="none" w:sz="6" w:space="0" w:color="auto"/>
              <w:bottom w:val="none" w:sz="6" w:space="0" w:color="auto"/>
              <w:right w:val="none" w:sz="6" w:space="0" w:color="auto"/>
            </w:tcBorders>
          </w:tcPr>
          <w:p w14:paraId="46FF8B3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48D39C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эндоскопическое удаление опухоли с одномоментным пластическим закрытием хирургического дефекта при помощи формируемых ауто- или </w:t>
            </w:r>
            <w:r w:rsidRPr="000D148F">
              <w:rPr>
                <w:rFonts w:ascii="Times New Roman" w:hAnsi="Times New Roman" w:cs="Times New Roman"/>
                <w:color w:val="000000" w:themeColor="text1"/>
                <w:sz w:val="22"/>
                <w:szCs w:val="22"/>
              </w:rPr>
              <w:lastRenderedPageBreak/>
              <w:t>аллотрансплантатов</w:t>
            </w:r>
          </w:p>
        </w:tc>
        <w:tc>
          <w:tcPr>
            <w:tcW w:w="1858" w:type="dxa"/>
            <w:vMerge/>
            <w:tcBorders>
              <w:top w:val="none" w:sz="6" w:space="0" w:color="auto"/>
              <w:left w:val="none" w:sz="6" w:space="0" w:color="auto"/>
              <w:bottom w:val="none" w:sz="6" w:space="0" w:color="auto"/>
              <w:right w:val="none" w:sz="6" w:space="0" w:color="auto"/>
            </w:tcBorders>
          </w:tcPr>
          <w:p w14:paraId="48EECEA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CD50E8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F33A6B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B8FB9B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3D43F1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084B28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DC13A0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8DC3B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03D2E62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C54A08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49A79F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546431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3897A7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D10.6, D21.0, D10.9</w:t>
            </w:r>
          </w:p>
        </w:tc>
        <w:tc>
          <w:tcPr>
            <w:tcW w:w="2894" w:type="dxa"/>
            <w:tcBorders>
              <w:top w:val="none" w:sz="6" w:space="0" w:color="auto"/>
              <w:left w:val="none" w:sz="6" w:space="0" w:color="auto"/>
              <w:bottom w:val="none" w:sz="6" w:space="0" w:color="auto"/>
              <w:right w:val="none" w:sz="6" w:space="0" w:color="auto"/>
            </w:tcBorders>
          </w:tcPr>
          <w:p w14:paraId="4C2BF3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доброкачественные новообразования носоглотки и мягких тканей головы, лица и шеи, прорастающие в полость черепа</w:t>
            </w:r>
          </w:p>
        </w:tc>
        <w:tc>
          <w:tcPr>
            <w:tcW w:w="1699" w:type="dxa"/>
            <w:tcBorders>
              <w:top w:val="none" w:sz="6" w:space="0" w:color="auto"/>
              <w:left w:val="none" w:sz="6" w:space="0" w:color="auto"/>
              <w:bottom w:val="none" w:sz="6" w:space="0" w:color="auto"/>
              <w:right w:val="none" w:sz="6" w:space="0" w:color="auto"/>
            </w:tcBorders>
          </w:tcPr>
          <w:p w14:paraId="4D20F90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4FD92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0EDBABA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7443EA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59E13E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4C6DA69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925" w:type="dxa"/>
            <w:tcBorders>
              <w:top w:val="none" w:sz="6" w:space="0" w:color="auto"/>
              <w:left w:val="none" w:sz="6" w:space="0" w:color="auto"/>
              <w:bottom w:val="none" w:sz="6" w:space="0" w:color="auto"/>
              <w:right w:val="none" w:sz="6" w:space="0" w:color="auto"/>
            </w:tcBorders>
          </w:tcPr>
          <w:p w14:paraId="259C881C"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C41.2, C41.4, C70.1, C72.0, C72.1, C72.8, C79.4, C79.5, C90.0, C90.2, D48.0, D16.6, D16.8, D18.0, D32.1, D33.4, D33.7, D36.1, D43.4, Q06.8, M85.5</w:t>
            </w:r>
          </w:p>
        </w:tc>
        <w:tc>
          <w:tcPr>
            <w:tcW w:w="2894" w:type="dxa"/>
            <w:tcBorders>
              <w:top w:val="none" w:sz="6" w:space="0" w:color="auto"/>
              <w:left w:val="none" w:sz="6" w:space="0" w:color="auto"/>
              <w:bottom w:val="none" w:sz="6" w:space="0" w:color="auto"/>
              <w:right w:val="none" w:sz="6" w:space="0" w:color="auto"/>
            </w:tcBorders>
          </w:tcPr>
          <w:p w14:paraId="011E55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699" w:type="dxa"/>
            <w:tcBorders>
              <w:top w:val="none" w:sz="6" w:space="0" w:color="auto"/>
              <w:left w:val="none" w:sz="6" w:space="0" w:color="auto"/>
              <w:bottom w:val="none" w:sz="6" w:space="0" w:color="auto"/>
              <w:right w:val="none" w:sz="6" w:space="0" w:color="auto"/>
            </w:tcBorders>
          </w:tcPr>
          <w:p w14:paraId="03CEFCE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6C828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микрохирургическое удаление опухоли</w:t>
            </w:r>
          </w:p>
        </w:tc>
        <w:tc>
          <w:tcPr>
            <w:tcW w:w="1858" w:type="dxa"/>
            <w:vMerge/>
            <w:tcBorders>
              <w:top w:val="none" w:sz="6" w:space="0" w:color="auto"/>
              <w:left w:val="none" w:sz="6" w:space="0" w:color="auto"/>
              <w:bottom w:val="none" w:sz="6" w:space="0" w:color="auto"/>
              <w:right w:val="none" w:sz="6" w:space="0" w:color="auto"/>
            </w:tcBorders>
          </w:tcPr>
          <w:p w14:paraId="37BEA17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73E2DA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0233A0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6276A1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1925" w:type="dxa"/>
            <w:tcBorders>
              <w:top w:val="none" w:sz="6" w:space="0" w:color="auto"/>
              <w:left w:val="none" w:sz="6" w:space="0" w:color="auto"/>
              <w:bottom w:val="none" w:sz="6" w:space="0" w:color="auto"/>
              <w:right w:val="none" w:sz="6" w:space="0" w:color="auto"/>
            </w:tcBorders>
          </w:tcPr>
          <w:p w14:paraId="7C1E556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Q28.2</w:t>
            </w:r>
          </w:p>
        </w:tc>
        <w:tc>
          <w:tcPr>
            <w:tcW w:w="2894" w:type="dxa"/>
            <w:tcBorders>
              <w:top w:val="none" w:sz="6" w:space="0" w:color="auto"/>
              <w:left w:val="none" w:sz="6" w:space="0" w:color="auto"/>
              <w:bottom w:val="none" w:sz="6" w:space="0" w:color="auto"/>
              <w:right w:val="none" w:sz="6" w:space="0" w:color="auto"/>
            </w:tcBorders>
          </w:tcPr>
          <w:p w14:paraId="32BE8D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артериовенозная мальформация головного мозга</w:t>
            </w:r>
          </w:p>
        </w:tc>
        <w:tc>
          <w:tcPr>
            <w:tcW w:w="1699" w:type="dxa"/>
            <w:tcBorders>
              <w:top w:val="none" w:sz="6" w:space="0" w:color="auto"/>
              <w:left w:val="none" w:sz="6" w:space="0" w:color="auto"/>
              <w:bottom w:val="none" w:sz="6" w:space="0" w:color="auto"/>
              <w:right w:val="none" w:sz="6" w:space="0" w:color="auto"/>
            </w:tcBorders>
          </w:tcPr>
          <w:p w14:paraId="5344A6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BB377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артериовенозных мальформаций</w:t>
            </w:r>
          </w:p>
        </w:tc>
        <w:tc>
          <w:tcPr>
            <w:tcW w:w="1858" w:type="dxa"/>
            <w:vMerge/>
            <w:tcBorders>
              <w:top w:val="none" w:sz="6" w:space="0" w:color="auto"/>
              <w:left w:val="none" w:sz="6" w:space="0" w:color="auto"/>
              <w:bottom w:val="none" w:sz="6" w:space="0" w:color="auto"/>
              <w:right w:val="none" w:sz="6" w:space="0" w:color="auto"/>
            </w:tcBorders>
          </w:tcPr>
          <w:p w14:paraId="7EF3BA4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193E3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6B37A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7434B3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7BA9BB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I60, I61, I62</w:t>
            </w:r>
          </w:p>
        </w:tc>
        <w:tc>
          <w:tcPr>
            <w:tcW w:w="2894" w:type="dxa"/>
            <w:vMerge w:val="restart"/>
            <w:tcBorders>
              <w:top w:val="none" w:sz="6" w:space="0" w:color="auto"/>
              <w:left w:val="none" w:sz="6" w:space="0" w:color="auto"/>
              <w:bottom w:val="none" w:sz="6" w:space="0" w:color="auto"/>
              <w:right w:val="none" w:sz="6" w:space="0" w:color="auto"/>
            </w:tcBorders>
          </w:tcPr>
          <w:p w14:paraId="397A9A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699" w:type="dxa"/>
            <w:vMerge w:val="restart"/>
            <w:tcBorders>
              <w:top w:val="none" w:sz="6" w:space="0" w:color="auto"/>
              <w:left w:val="none" w:sz="6" w:space="0" w:color="auto"/>
              <w:bottom w:val="none" w:sz="6" w:space="0" w:color="auto"/>
              <w:right w:val="none" w:sz="6" w:space="0" w:color="auto"/>
            </w:tcBorders>
          </w:tcPr>
          <w:p w14:paraId="2F96337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0412D0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клипирование артериальных аневризм</w:t>
            </w:r>
          </w:p>
        </w:tc>
        <w:tc>
          <w:tcPr>
            <w:tcW w:w="1858" w:type="dxa"/>
            <w:vMerge/>
            <w:tcBorders>
              <w:top w:val="none" w:sz="6" w:space="0" w:color="auto"/>
              <w:left w:val="none" w:sz="6" w:space="0" w:color="auto"/>
              <w:bottom w:val="none" w:sz="6" w:space="0" w:color="auto"/>
              <w:right w:val="none" w:sz="6" w:space="0" w:color="auto"/>
            </w:tcBorders>
          </w:tcPr>
          <w:p w14:paraId="4F6851D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A353CA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75716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B8CE5D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7597BD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EF1873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2DCBF6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9A72F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стереотаксическое дренирование и тромболизис гематом</w:t>
            </w:r>
          </w:p>
        </w:tc>
        <w:tc>
          <w:tcPr>
            <w:tcW w:w="1858" w:type="dxa"/>
            <w:vMerge/>
            <w:tcBorders>
              <w:top w:val="none" w:sz="6" w:space="0" w:color="auto"/>
              <w:left w:val="none" w:sz="6" w:space="0" w:color="auto"/>
              <w:bottom w:val="none" w:sz="6" w:space="0" w:color="auto"/>
              <w:right w:val="none" w:sz="6" w:space="0" w:color="auto"/>
            </w:tcBorders>
          </w:tcPr>
          <w:p w14:paraId="2DD908D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2ECCC5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763D77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7C4E989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вмешательства на экстракраниальных отделах церебральных артерий</w:t>
            </w:r>
          </w:p>
        </w:tc>
        <w:tc>
          <w:tcPr>
            <w:tcW w:w="1925" w:type="dxa"/>
            <w:tcBorders>
              <w:top w:val="none" w:sz="6" w:space="0" w:color="auto"/>
              <w:left w:val="none" w:sz="6" w:space="0" w:color="auto"/>
              <w:bottom w:val="none" w:sz="6" w:space="0" w:color="auto"/>
              <w:right w:val="none" w:sz="6" w:space="0" w:color="auto"/>
            </w:tcBorders>
          </w:tcPr>
          <w:p w14:paraId="6E4001C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I65.0 - T65.3, T65.8, I66, T67.8</w:t>
            </w:r>
          </w:p>
        </w:tc>
        <w:tc>
          <w:tcPr>
            <w:tcW w:w="2894" w:type="dxa"/>
            <w:tcBorders>
              <w:top w:val="none" w:sz="6" w:space="0" w:color="auto"/>
              <w:left w:val="none" w:sz="6" w:space="0" w:color="auto"/>
              <w:bottom w:val="none" w:sz="6" w:space="0" w:color="auto"/>
              <w:right w:val="none" w:sz="6" w:space="0" w:color="auto"/>
            </w:tcBorders>
          </w:tcPr>
          <w:p w14:paraId="289179D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699" w:type="dxa"/>
            <w:tcBorders>
              <w:top w:val="none" w:sz="6" w:space="0" w:color="auto"/>
              <w:left w:val="none" w:sz="6" w:space="0" w:color="auto"/>
              <w:bottom w:val="none" w:sz="6" w:space="0" w:color="auto"/>
              <w:right w:val="none" w:sz="6" w:space="0" w:color="auto"/>
            </w:tcBorders>
          </w:tcPr>
          <w:p w14:paraId="6FFB6C9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B81CE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вмешательства на экстракраниальных отделах церебральных артерий</w:t>
            </w:r>
          </w:p>
        </w:tc>
        <w:tc>
          <w:tcPr>
            <w:tcW w:w="1858" w:type="dxa"/>
            <w:vMerge/>
            <w:tcBorders>
              <w:top w:val="none" w:sz="6" w:space="0" w:color="auto"/>
              <w:left w:val="none" w:sz="6" w:space="0" w:color="auto"/>
              <w:bottom w:val="none" w:sz="6" w:space="0" w:color="auto"/>
              <w:right w:val="none" w:sz="6" w:space="0" w:color="auto"/>
            </w:tcBorders>
          </w:tcPr>
          <w:p w14:paraId="5DC8944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540615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1691FE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38FA58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925" w:type="dxa"/>
            <w:tcBorders>
              <w:top w:val="none" w:sz="6" w:space="0" w:color="auto"/>
              <w:left w:val="none" w:sz="6" w:space="0" w:color="auto"/>
              <w:bottom w:val="none" w:sz="6" w:space="0" w:color="auto"/>
              <w:right w:val="none" w:sz="6" w:space="0" w:color="auto"/>
            </w:tcBorders>
          </w:tcPr>
          <w:p w14:paraId="7718A64E"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M84.8, M85.0, M85.5, Q01, Q67.2, Q67.3, Q75.0, Q75.2, Q75.8, Q87.0, S02.1, S02.2, S02.7 - S02.9, T90.2, T88.8</w:t>
            </w:r>
          </w:p>
        </w:tc>
        <w:tc>
          <w:tcPr>
            <w:tcW w:w="2894" w:type="dxa"/>
            <w:tcBorders>
              <w:top w:val="none" w:sz="6" w:space="0" w:color="auto"/>
              <w:left w:val="none" w:sz="6" w:space="0" w:color="auto"/>
              <w:bottom w:val="none" w:sz="6" w:space="0" w:color="auto"/>
              <w:right w:val="none" w:sz="6" w:space="0" w:color="auto"/>
            </w:tcBorders>
          </w:tcPr>
          <w:p w14:paraId="07B0EAD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дефекты и деформации свода и основания черепа, лицевого скелета врожденного и приобретенного генеза</w:t>
            </w:r>
          </w:p>
        </w:tc>
        <w:tc>
          <w:tcPr>
            <w:tcW w:w="1699" w:type="dxa"/>
            <w:tcBorders>
              <w:top w:val="none" w:sz="6" w:space="0" w:color="auto"/>
              <w:left w:val="none" w:sz="6" w:space="0" w:color="auto"/>
              <w:bottom w:val="none" w:sz="6" w:space="0" w:color="auto"/>
              <w:right w:val="none" w:sz="6" w:space="0" w:color="auto"/>
            </w:tcBorders>
          </w:tcPr>
          <w:p w14:paraId="292DC7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C577F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858" w:type="dxa"/>
            <w:vMerge/>
            <w:tcBorders>
              <w:top w:val="none" w:sz="6" w:space="0" w:color="auto"/>
              <w:left w:val="none" w:sz="6" w:space="0" w:color="auto"/>
              <w:bottom w:val="none" w:sz="6" w:space="0" w:color="auto"/>
              <w:right w:val="none" w:sz="6" w:space="0" w:color="auto"/>
            </w:tcBorders>
          </w:tcPr>
          <w:p w14:paraId="23D59EF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EEBA880"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21E2365F"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13.</w:t>
            </w:r>
          </w:p>
        </w:tc>
        <w:tc>
          <w:tcPr>
            <w:tcW w:w="2861" w:type="dxa"/>
            <w:tcBorders>
              <w:top w:val="none" w:sz="6" w:space="0" w:color="auto"/>
              <w:left w:val="none" w:sz="6" w:space="0" w:color="auto"/>
              <w:bottom w:val="none" w:sz="6" w:space="0" w:color="auto"/>
              <w:right w:val="none" w:sz="6" w:space="0" w:color="auto"/>
            </w:tcBorders>
          </w:tcPr>
          <w:p w14:paraId="7E4C9B1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Внутрисосудистый тромболизис при окклюзиях церебральных артерий и синусов</w:t>
            </w:r>
          </w:p>
        </w:tc>
        <w:tc>
          <w:tcPr>
            <w:tcW w:w="1925" w:type="dxa"/>
            <w:tcBorders>
              <w:top w:val="none" w:sz="6" w:space="0" w:color="auto"/>
              <w:left w:val="none" w:sz="6" w:space="0" w:color="auto"/>
              <w:bottom w:val="none" w:sz="6" w:space="0" w:color="auto"/>
              <w:right w:val="none" w:sz="6" w:space="0" w:color="auto"/>
            </w:tcBorders>
          </w:tcPr>
          <w:p w14:paraId="5BE6FD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I67.6</w:t>
            </w:r>
          </w:p>
        </w:tc>
        <w:tc>
          <w:tcPr>
            <w:tcW w:w="2894" w:type="dxa"/>
            <w:tcBorders>
              <w:top w:val="none" w:sz="6" w:space="0" w:color="auto"/>
              <w:left w:val="none" w:sz="6" w:space="0" w:color="auto"/>
              <w:bottom w:val="none" w:sz="6" w:space="0" w:color="auto"/>
              <w:right w:val="none" w:sz="6" w:space="0" w:color="auto"/>
            </w:tcBorders>
          </w:tcPr>
          <w:p w14:paraId="47A934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тромбоз церебральных артерий и синусов</w:t>
            </w:r>
          </w:p>
        </w:tc>
        <w:tc>
          <w:tcPr>
            <w:tcW w:w="1699" w:type="dxa"/>
            <w:tcBorders>
              <w:top w:val="none" w:sz="6" w:space="0" w:color="auto"/>
              <w:left w:val="none" w:sz="6" w:space="0" w:color="auto"/>
              <w:bottom w:val="none" w:sz="6" w:space="0" w:color="auto"/>
              <w:right w:val="none" w:sz="6" w:space="0" w:color="auto"/>
            </w:tcBorders>
          </w:tcPr>
          <w:p w14:paraId="414E5CE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64EA8B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внутрисосудистый тромболизис церебральных артерий и синусов</w:t>
            </w:r>
          </w:p>
        </w:tc>
        <w:tc>
          <w:tcPr>
            <w:tcW w:w="1858" w:type="dxa"/>
            <w:tcBorders>
              <w:top w:val="none" w:sz="6" w:space="0" w:color="auto"/>
              <w:left w:val="none" w:sz="6" w:space="0" w:color="auto"/>
              <w:bottom w:val="none" w:sz="6" w:space="0" w:color="auto"/>
              <w:right w:val="none" w:sz="6" w:space="0" w:color="auto"/>
            </w:tcBorders>
          </w:tcPr>
          <w:p w14:paraId="42AB410F"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305 598,57   </w:t>
            </w:r>
          </w:p>
        </w:tc>
      </w:tr>
      <w:tr w:rsidR="000D148F" w:rsidRPr="000D148F" w14:paraId="0412C898"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1AC1E59"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14.</w:t>
            </w:r>
          </w:p>
        </w:tc>
        <w:tc>
          <w:tcPr>
            <w:tcW w:w="2861" w:type="dxa"/>
            <w:tcBorders>
              <w:top w:val="none" w:sz="6" w:space="0" w:color="auto"/>
              <w:left w:val="none" w:sz="6" w:space="0" w:color="auto"/>
              <w:bottom w:val="none" w:sz="6" w:space="0" w:color="auto"/>
              <w:right w:val="none" w:sz="6" w:space="0" w:color="auto"/>
            </w:tcBorders>
          </w:tcPr>
          <w:p w14:paraId="7315331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925" w:type="dxa"/>
            <w:tcBorders>
              <w:top w:val="none" w:sz="6" w:space="0" w:color="auto"/>
              <w:left w:val="none" w:sz="6" w:space="0" w:color="auto"/>
              <w:bottom w:val="none" w:sz="6" w:space="0" w:color="auto"/>
              <w:right w:val="none" w:sz="6" w:space="0" w:color="auto"/>
            </w:tcBorders>
          </w:tcPr>
          <w:p w14:paraId="0F55F5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G91, G93.0, Q03</w:t>
            </w:r>
          </w:p>
        </w:tc>
        <w:tc>
          <w:tcPr>
            <w:tcW w:w="2894" w:type="dxa"/>
            <w:tcBorders>
              <w:top w:val="none" w:sz="6" w:space="0" w:color="auto"/>
              <w:left w:val="none" w:sz="6" w:space="0" w:color="auto"/>
              <w:bottom w:val="none" w:sz="6" w:space="0" w:color="auto"/>
              <w:right w:val="none" w:sz="6" w:space="0" w:color="auto"/>
            </w:tcBorders>
          </w:tcPr>
          <w:p w14:paraId="6FC3FB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или приобретенная гидроцефалия окклюзионного или сообщающегося характера. Приобретенные церебральные кисты</w:t>
            </w:r>
          </w:p>
        </w:tc>
        <w:tc>
          <w:tcPr>
            <w:tcW w:w="1699" w:type="dxa"/>
            <w:tcBorders>
              <w:top w:val="none" w:sz="6" w:space="0" w:color="auto"/>
              <w:left w:val="none" w:sz="6" w:space="0" w:color="auto"/>
              <w:bottom w:val="none" w:sz="6" w:space="0" w:color="auto"/>
              <w:right w:val="none" w:sz="6" w:space="0" w:color="auto"/>
            </w:tcBorders>
          </w:tcPr>
          <w:p w14:paraId="4C87427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C0E932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ликворошунтирующие операции, в том числе с индивидуальным подбором ликворошунтирующих систем</w:t>
            </w:r>
          </w:p>
        </w:tc>
        <w:tc>
          <w:tcPr>
            <w:tcW w:w="1858" w:type="dxa"/>
            <w:tcBorders>
              <w:top w:val="none" w:sz="6" w:space="0" w:color="auto"/>
              <w:left w:val="none" w:sz="6" w:space="0" w:color="auto"/>
              <w:bottom w:val="none" w:sz="6" w:space="0" w:color="auto"/>
              <w:right w:val="none" w:sz="6" w:space="0" w:color="auto"/>
            </w:tcBorders>
          </w:tcPr>
          <w:p w14:paraId="562FD532"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195 385,79   </w:t>
            </w:r>
          </w:p>
        </w:tc>
      </w:tr>
      <w:tr w:rsidR="000D148F" w:rsidRPr="000D148F" w14:paraId="7E599B05"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FA6122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15.</w:t>
            </w:r>
          </w:p>
        </w:tc>
        <w:tc>
          <w:tcPr>
            <w:tcW w:w="2861" w:type="dxa"/>
            <w:tcBorders>
              <w:top w:val="none" w:sz="6" w:space="0" w:color="auto"/>
              <w:left w:val="none" w:sz="6" w:space="0" w:color="auto"/>
              <w:bottom w:val="none" w:sz="6" w:space="0" w:color="auto"/>
              <w:right w:val="none" w:sz="6" w:space="0" w:color="auto"/>
            </w:tcBorders>
          </w:tcPr>
          <w:p w14:paraId="011294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Хирургические вмешательства при врожденной или приобретенной гидроцефалии </w:t>
            </w:r>
            <w:r w:rsidRPr="000D148F">
              <w:rPr>
                <w:rFonts w:ascii="Times New Roman" w:hAnsi="Times New Roman" w:cs="Times New Roman"/>
                <w:color w:val="000000" w:themeColor="text1"/>
                <w:sz w:val="22"/>
                <w:szCs w:val="22"/>
              </w:rPr>
              <w:lastRenderedPageBreak/>
              <w:t>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925" w:type="dxa"/>
            <w:tcBorders>
              <w:top w:val="none" w:sz="6" w:space="0" w:color="auto"/>
              <w:left w:val="none" w:sz="6" w:space="0" w:color="auto"/>
              <w:bottom w:val="none" w:sz="6" w:space="0" w:color="auto"/>
              <w:right w:val="none" w:sz="6" w:space="0" w:color="auto"/>
            </w:tcBorders>
          </w:tcPr>
          <w:p w14:paraId="40E7CAC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G91, G93.0, Q03</w:t>
            </w:r>
          </w:p>
        </w:tc>
        <w:tc>
          <w:tcPr>
            <w:tcW w:w="2894" w:type="dxa"/>
            <w:tcBorders>
              <w:top w:val="none" w:sz="6" w:space="0" w:color="auto"/>
              <w:left w:val="none" w:sz="6" w:space="0" w:color="auto"/>
              <w:bottom w:val="none" w:sz="6" w:space="0" w:color="auto"/>
              <w:right w:val="none" w:sz="6" w:space="0" w:color="auto"/>
            </w:tcBorders>
          </w:tcPr>
          <w:p w14:paraId="175BBC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врожденная или приобретенная гидроцефалия окклюзионного или сообщающегося характера. </w:t>
            </w:r>
            <w:r w:rsidRPr="000D148F">
              <w:rPr>
                <w:rFonts w:ascii="Times New Roman" w:hAnsi="Times New Roman" w:cs="Times New Roman"/>
                <w:color w:val="000000" w:themeColor="text1"/>
                <w:sz w:val="22"/>
                <w:szCs w:val="22"/>
              </w:rPr>
              <w:lastRenderedPageBreak/>
              <w:t>Приобретенные церебральные кисты</w:t>
            </w:r>
          </w:p>
        </w:tc>
        <w:tc>
          <w:tcPr>
            <w:tcW w:w="1699" w:type="dxa"/>
            <w:tcBorders>
              <w:top w:val="none" w:sz="6" w:space="0" w:color="auto"/>
              <w:left w:val="none" w:sz="6" w:space="0" w:color="auto"/>
              <w:bottom w:val="none" w:sz="6" w:space="0" w:color="auto"/>
              <w:right w:val="none" w:sz="6" w:space="0" w:color="auto"/>
            </w:tcBorders>
          </w:tcPr>
          <w:p w14:paraId="35525E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410D5A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ликворошунтирующие операции, в том числе с индивидуальным подбором ликворошунтирующих систем</w:t>
            </w:r>
          </w:p>
        </w:tc>
        <w:tc>
          <w:tcPr>
            <w:tcW w:w="1858" w:type="dxa"/>
            <w:tcBorders>
              <w:top w:val="none" w:sz="6" w:space="0" w:color="auto"/>
              <w:left w:val="none" w:sz="6" w:space="0" w:color="auto"/>
              <w:bottom w:val="none" w:sz="6" w:space="0" w:color="auto"/>
              <w:right w:val="none" w:sz="6" w:space="0" w:color="auto"/>
            </w:tcBorders>
          </w:tcPr>
          <w:p w14:paraId="04E272C5"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280 641,77   </w:t>
            </w:r>
          </w:p>
        </w:tc>
      </w:tr>
      <w:tr w:rsidR="000D148F" w:rsidRPr="000D148F" w14:paraId="3FDDCCA6"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4E9D1C8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16.</w:t>
            </w:r>
          </w:p>
        </w:tc>
        <w:tc>
          <w:tcPr>
            <w:tcW w:w="2861" w:type="dxa"/>
            <w:tcBorders>
              <w:top w:val="none" w:sz="6" w:space="0" w:color="auto"/>
              <w:left w:val="none" w:sz="6" w:space="0" w:color="auto"/>
              <w:bottom w:val="none" w:sz="6" w:space="0" w:color="auto"/>
              <w:right w:val="none" w:sz="6" w:space="0" w:color="auto"/>
            </w:tcBorders>
          </w:tcPr>
          <w:p w14:paraId="7C5B6D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925" w:type="dxa"/>
            <w:tcBorders>
              <w:top w:val="none" w:sz="6" w:space="0" w:color="auto"/>
              <w:left w:val="none" w:sz="6" w:space="0" w:color="auto"/>
              <w:bottom w:val="none" w:sz="6" w:space="0" w:color="auto"/>
              <w:right w:val="none" w:sz="6" w:space="0" w:color="auto"/>
            </w:tcBorders>
          </w:tcPr>
          <w:p w14:paraId="5A7C5CFD"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G95.1, G95.2, G95.8, G95.9, M42, M43, M45, M46, M48, M50, M51, M53, M92, M93, M95, G95.1, G95.2, G95.8, G95.9, Q76.2</w:t>
            </w:r>
          </w:p>
        </w:tc>
        <w:tc>
          <w:tcPr>
            <w:tcW w:w="2894" w:type="dxa"/>
            <w:tcBorders>
              <w:top w:val="none" w:sz="6" w:space="0" w:color="auto"/>
              <w:left w:val="none" w:sz="6" w:space="0" w:color="auto"/>
              <w:bottom w:val="none" w:sz="6" w:space="0" w:color="auto"/>
              <w:right w:val="none" w:sz="6" w:space="0" w:color="auto"/>
            </w:tcBorders>
          </w:tcPr>
          <w:p w14:paraId="70083D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99" w:type="dxa"/>
            <w:tcBorders>
              <w:top w:val="none" w:sz="6" w:space="0" w:color="auto"/>
              <w:left w:val="none" w:sz="6" w:space="0" w:color="auto"/>
              <w:bottom w:val="none" w:sz="6" w:space="0" w:color="auto"/>
              <w:right w:val="none" w:sz="6" w:space="0" w:color="auto"/>
            </w:tcBorders>
          </w:tcPr>
          <w:p w14:paraId="0722132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1453F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858" w:type="dxa"/>
            <w:tcBorders>
              <w:top w:val="none" w:sz="6" w:space="0" w:color="auto"/>
              <w:left w:val="none" w:sz="6" w:space="0" w:color="auto"/>
              <w:bottom w:val="none" w:sz="6" w:space="0" w:color="auto"/>
              <w:right w:val="none" w:sz="6" w:space="0" w:color="auto"/>
            </w:tcBorders>
          </w:tcPr>
          <w:p w14:paraId="18924E98"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365 658,64   </w:t>
            </w:r>
          </w:p>
        </w:tc>
      </w:tr>
      <w:tr w:rsidR="000D148F" w:rsidRPr="000D148F" w14:paraId="38EABB70"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3B00D55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17.</w:t>
            </w:r>
          </w:p>
        </w:tc>
        <w:tc>
          <w:tcPr>
            <w:tcW w:w="2861" w:type="dxa"/>
            <w:tcBorders>
              <w:top w:val="none" w:sz="6" w:space="0" w:color="auto"/>
              <w:left w:val="none" w:sz="6" w:space="0" w:color="auto"/>
              <w:bottom w:val="none" w:sz="6" w:space="0" w:color="auto"/>
              <w:right w:val="none" w:sz="6" w:space="0" w:color="auto"/>
            </w:tcBorders>
          </w:tcPr>
          <w:p w14:paraId="2A047C8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Микрохирургические, эндоваскулярные и стереотаксические </w:t>
            </w:r>
            <w:r w:rsidRPr="000D148F">
              <w:rPr>
                <w:rFonts w:ascii="Times New Roman" w:hAnsi="Times New Roman" w:cs="Times New Roman"/>
                <w:color w:val="000000" w:themeColor="text1"/>
                <w:sz w:val="22"/>
                <w:szCs w:val="22"/>
              </w:rPr>
              <w:lastRenderedPageBreak/>
              <w:t>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925" w:type="dxa"/>
            <w:tcBorders>
              <w:top w:val="none" w:sz="6" w:space="0" w:color="auto"/>
              <w:left w:val="none" w:sz="6" w:space="0" w:color="auto"/>
              <w:bottom w:val="none" w:sz="6" w:space="0" w:color="auto"/>
              <w:right w:val="none" w:sz="6" w:space="0" w:color="auto"/>
            </w:tcBorders>
          </w:tcPr>
          <w:p w14:paraId="092A74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I60, I61, I62</w:t>
            </w:r>
          </w:p>
        </w:tc>
        <w:tc>
          <w:tcPr>
            <w:tcW w:w="2894" w:type="dxa"/>
            <w:tcBorders>
              <w:top w:val="none" w:sz="6" w:space="0" w:color="auto"/>
              <w:left w:val="none" w:sz="6" w:space="0" w:color="auto"/>
              <w:bottom w:val="none" w:sz="6" w:space="0" w:color="auto"/>
              <w:right w:val="none" w:sz="6" w:space="0" w:color="auto"/>
            </w:tcBorders>
          </w:tcPr>
          <w:p w14:paraId="3CB5E0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артериальная аневризма в условиях разрыва или артериовенозная </w:t>
            </w:r>
            <w:r w:rsidRPr="000D148F">
              <w:rPr>
                <w:rFonts w:ascii="Times New Roman" w:hAnsi="Times New Roman" w:cs="Times New Roman"/>
                <w:color w:val="000000" w:themeColor="text1"/>
                <w:sz w:val="22"/>
                <w:szCs w:val="22"/>
              </w:rPr>
              <w:lastRenderedPageBreak/>
              <w:t>мальформация головного мозга в условиях острого и подострого периода субарахноидального или внутримозгового кровоизлияния</w:t>
            </w:r>
          </w:p>
        </w:tc>
        <w:tc>
          <w:tcPr>
            <w:tcW w:w="1699" w:type="dxa"/>
            <w:tcBorders>
              <w:top w:val="none" w:sz="6" w:space="0" w:color="auto"/>
              <w:left w:val="none" w:sz="6" w:space="0" w:color="auto"/>
              <w:bottom w:val="none" w:sz="6" w:space="0" w:color="auto"/>
              <w:right w:val="none" w:sz="6" w:space="0" w:color="auto"/>
            </w:tcBorders>
          </w:tcPr>
          <w:p w14:paraId="2862C4D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026814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эндоваскулярное вмешательство с применением адгезивных клеевых композиций, микроэмболов, </w:t>
            </w:r>
            <w:r w:rsidRPr="000D148F">
              <w:rPr>
                <w:rFonts w:ascii="Times New Roman" w:hAnsi="Times New Roman" w:cs="Times New Roman"/>
                <w:color w:val="000000" w:themeColor="text1"/>
                <w:sz w:val="22"/>
                <w:szCs w:val="22"/>
              </w:rPr>
              <w:lastRenderedPageBreak/>
              <w:t>микроспиралей и стентов</w:t>
            </w:r>
          </w:p>
        </w:tc>
        <w:tc>
          <w:tcPr>
            <w:tcW w:w="1858" w:type="dxa"/>
            <w:tcBorders>
              <w:top w:val="none" w:sz="6" w:space="0" w:color="auto"/>
              <w:left w:val="none" w:sz="6" w:space="0" w:color="auto"/>
              <w:bottom w:val="none" w:sz="6" w:space="0" w:color="auto"/>
              <w:right w:val="none" w:sz="6" w:space="0" w:color="auto"/>
            </w:tcBorders>
          </w:tcPr>
          <w:p w14:paraId="103AC02A"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lastRenderedPageBreak/>
              <w:t xml:space="preserve">490 199,77   </w:t>
            </w:r>
          </w:p>
        </w:tc>
      </w:tr>
      <w:tr w:rsidR="000D148F" w:rsidRPr="000D148F" w14:paraId="5B1EE74B"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202589A9"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lastRenderedPageBreak/>
              <w:t>Неонатология</w:t>
            </w:r>
          </w:p>
        </w:tc>
      </w:tr>
      <w:tr w:rsidR="000D148F" w:rsidRPr="000D148F" w14:paraId="6EC4ADAC"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4B9C0C5A"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18.</w:t>
            </w:r>
          </w:p>
        </w:tc>
        <w:tc>
          <w:tcPr>
            <w:tcW w:w="2861" w:type="dxa"/>
            <w:vMerge w:val="restart"/>
            <w:tcBorders>
              <w:top w:val="none" w:sz="6" w:space="0" w:color="auto"/>
              <w:left w:val="none" w:sz="6" w:space="0" w:color="auto"/>
              <w:bottom w:val="none" w:sz="6" w:space="0" w:color="auto"/>
              <w:right w:val="none" w:sz="6" w:space="0" w:color="auto"/>
            </w:tcBorders>
          </w:tcPr>
          <w:p w14:paraId="3C92A5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925" w:type="dxa"/>
            <w:vMerge w:val="restart"/>
            <w:tcBorders>
              <w:top w:val="none" w:sz="6" w:space="0" w:color="auto"/>
              <w:left w:val="none" w:sz="6" w:space="0" w:color="auto"/>
              <w:bottom w:val="none" w:sz="6" w:space="0" w:color="auto"/>
              <w:right w:val="none" w:sz="6" w:space="0" w:color="auto"/>
            </w:tcBorders>
          </w:tcPr>
          <w:p w14:paraId="60F5192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P22, P23, P36, P10.0, P10.1, P10.2, P10.3, P10.4, P10.8, P11.1, P11.5, P52.1, P52.2, P52.4, P52.6, P90, P91.0, P91.2, P91.4, P91.5</w:t>
            </w:r>
          </w:p>
        </w:tc>
        <w:tc>
          <w:tcPr>
            <w:tcW w:w="2894" w:type="dxa"/>
            <w:vMerge w:val="restart"/>
            <w:tcBorders>
              <w:top w:val="none" w:sz="6" w:space="0" w:color="auto"/>
              <w:left w:val="none" w:sz="6" w:space="0" w:color="auto"/>
              <w:bottom w:val="none" w:sz="6" w:space="0" w:color="auto"/>
              <w:right w:val="none" w:sz="6" w:space="0" w:color="auto"/>
            </w:tcBorders>
          </w:tcPr>
          <w:p w14:paraId="35D361C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699" w:type="dxa"/>
            <w:vMerge w:val="restart"/>
            <w:tcBorders>
              <w:top w:val="none" w:sz="6" w:space="0" w:color="auto"/>
              <w:left w:val="none" w:sz="6" w:space="0" w:color="auto"/>
              <w:bottom w:val="none" w:sz="6" w:space="0" w:color="auto"/>
              <w:right w:val="none" w:sz="6" w:space="0" w:color="auto"/>
            </w:tcBorders>
          </w:tcPr>
          <w:p w14:paraId="095C1E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2DFFD9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противосудорожная терапия с учетом характера электроэнцефалограммы и анализа записи видеомониторинга</w:t>
            </w:r>
          </w:p>
        </w:tc>
        <w:tc>
          <w:tcPr>
            <w:tcW w:w="1858" w:type="dxa"/>
            <w:vMerge w:val="restart"/>
            <w:tcBorders>
              <w:top w:val="none" w:sz="6" w:space="0" w:color="auto"/>
              <w:left w:val="none" w:sz="6" w:space="0" w:color="auto"/>
              <w:bottom w:val="none" w:sz="6" w:space="0" w:color="auto"/>
              <w:right w:val="none" w:sz="6" w:space="0" w:color="auto"/>
            </w:tcBorders>
          </w:tcPr>
          <w:p w14:paraId="4B49F18E" w14:textId="77777777" w:rsidR="00E45BE5" w:rsidRPr="00A45496" w:rsidRDefault="00A45496">
            <w:pPr>
              <w:pStyle w:val="ConsPlusNormal"/>
              <w:jc w:val="center"/>
              <w:rPr>
                <w:rFonts w:ascii="Times New Roman" w:hAnsi="Times New Roman" w:cs="Times New Roman"/>
                <w:b/>
                <w:bCs/>
                <w:color w:val="000000" w:themeColor="text1"/>
                <w:sz w:val="22"/>
                <w:szCs w:val="22"/>
              </w:rPr>
            </w:pPr>
            <w:r w:rsidRPr="00A45496">
              <w:rPr>
                <w:rFonts w:ascii="Times New Roman" w:hAnsi="Times New Roman" w:cs="Times New Roman"/>
                <w:b/>
                <w:bCs/>
                <w:color w:val="000000"/>
                <w:sz w:val="22"/>
                <w:szCs w:val="22"/>
              </w:rPr>
              <w:t xml:space="preserve">307 691,03   </w:t>
            </w:r>
          </w:p>
        </w:tc>
      </w:tr>
      <w:tr w:rsidR="000D148F" w:rsidRPr="000D148F" w14:paraId="7B6E23B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479E9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89AD68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725A9B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AEC2726"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0A69E9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31EF3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традиционная пациент-триггерная искусственная вентиляция легких с контролем дыхательного объема</w:t>
            </w:r>
          </w:p>
        </w:tc>
        <w:tc>
          <w:tcPr>
            <w:tcW w:w="1858" w:type="dxa"/>
            <w:vMerge/>
            <w:tcBorders>
              <w:top w:val="none" w:sz="6" w:space="0" w:color="auto"/>
              <w:left w:val="none" w:sz="6" w:space="0" w:color="auto"/>
              <w:bottom w:val="none" w:sz="6" w:space="0" w:color="auto"/>
              <w:right w:val="none" w:sz="6" w:space="0" w:color="auto"/>
            </w:tcBorders>
          </w:tcPr>
          <w:p w14:paraId="6561FE8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13C1D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B5DC0F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C052F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B3ABC8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75F136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578559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477A5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высокочастотная осцилляторная искусственная вентиляция легких</w:t>
            </w:r>
          </w:p>
        </w:tc>
        <w:tc>
          <w:tcPr>
            <w:tcW w:w="1858" w:type="dxa"/>
            <w:vMerge/>
            <w:tcBorders>
              <w:top w:val="none" w:sz="6" w:space="0" w:color="auto"/>
              <w:left w:val="none" w:sz="6" w:space="0" w:color="auto"/>
              <w:bottom w:val="none" w:sz="6" w:space="0" w:color="auto"/>
              <w:right w:val="none" w:sz="6" w:space="0" w:color="auto"/>
            </w:tcBorders>
          </w:tcPr>
          <w:p w14:paraId="5D0B283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35342E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01385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6DB418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6D2B9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B2EE48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101D54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E5ED9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858" w:type="dxa"/>
            <w:vMerge/>
            <w:tcBorders>
              <w:top w:val="none" w:sz="6" w:space="0" w:color="auto"/>
              <w:left w:val="none" w:sz="6" w:space="0" w:color="auto"/>
              <w:bottom w:val="none" w:sz="6" w:space="0" w:color="auto"/>
              <w:right w:val="none" w:sz="6" w:space="0" w:color="auto"/>
            </w:tcBorders>
          </w:tcPr>
          <w:p w14:paraId="77D0E0F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D432CA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39F2A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1FCC7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CF491A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D83AC7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F7D6A4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9627C5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постановка наружного вентрикулярного дренажа</w:t>
            </w:r>
          </w:p>
        </w:tc>
        <w:tc>
          <w:tcPr>
            <w:tcW w:w="1858" w:type="dxa"/>
            <w:vMerge/>
            <w:tcBorders>
              <w:top w:val="none" w:sz="6" w:space="0" w:color="auto"/>
              <w:left w:val="none" w:sz="6" w:space="0" w:color="auto"/>
              <w:bottom w:val="none" w:sz="6" w:space="0" w:color="auto"/>
              <w:right w:val="none" w:sz="6" w:space="0" w:color="auto"/>
            </w:tcBorders>
          </w:tcPr>
          <w:p w14:paraId="62499E1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AF05621"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5513E684"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19.</w:t>
            </w:r>
          </w:p>
        </w:tc>
        <w:tc>
          <w:tcPr>
            <w:tcW w:w="2861" w:type="dxa"/>
            <w:vMerge w:val="restart"/>
            <w:tcBorders>
              <w:top w:val="none" w:sz="6" w:space="0" w:color="auto"/>
              <w:left w:val="none" w:sz="6" w:space="0" w:color="auto"/>
              <w:bottom w:val="none" w:sz="6" w:space="0" w:color="auto"/>
              <w:right w:val="none" w:sz="6" w:space="0" w:color="auto"/>
            </w:tcBorders>
          </w:tcPr>
          <w:p w14:paraId="777F417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925" w:type="dxa"/>
            <w:vMerge w:val="restart"/>
            <w:tcBorders>
              <w:top w:val="none" w:sz="6" w:space="0" w:color="auto"/>
              <w:left w:val="none" w:sz="6" w:space="0" w:color="auto"/>
              <w:bottom w:val="none" w:sz="6" w:space="0" w:color="auto"/>
              <w:right w:val="none" w:sz="6" w:space="0" w:color="auto"/>
            </w:tcBorders>
          </w:tcPr>
          <w:p w14:paraId="67FFB1E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P07.0; P07.1; P07.2</w:t>
            </w:r>
          </w:p>
        </w:tc>
        <w:tc>
          <w:tcPr>
            <w:tcW w:w="2894" w:type="dxa"/>
            <w:vMerge w:val="restart"/>
            <w:tcBorders>
              <w:top w:val="none" w:sz="6" w:space="0" w:color="auto"/>
              <w:left w:val="none" w:sz="6" w:space="0" w:color="auto"/>
              <w:bottom w:val="none" w:sz="6" w:space="0" w:color="auto"/>
              <w:right w:val="none" w:sz="6" w:space="0" w:color="auto"/>
            </w:tcBorders>
          </w:tcPr>
          <w:p w14:paraId="5758909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699" w:type="dxa"/>
            <w:vMerge w:val="restart"/>
            <w:tcBorders>
              <w:top w:val="none" w:sz="6" w:space="0" w:color="auto"/>
              <w:left w:val="none" w:sz="6" w:space="0" w:color="auto"/>
              <w:bottom w:val="none" w:sz="6" w:space="0" w:color="auto"/>
              <w:right w:val="none" w:sz="6" w:space="0" w:color="auto"/>
            </w:tcBorders>
          </w:tcPr>
          <w:p w14:paraId="7BB0722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3B185F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858" w:type="dxa"/>
            <w:vMerge w:val="restart"/>
            <w:tcBorders>
              <w:top w:val="none" w:sz="6" w:space="0" w:color="auto"/>
              <w:left w:val="none" w:sz="6" w:space="0" w:color="auto"/>
              <w:bottom w:val="none" w:sz="6" w:space="0" w:color="auto"/>
              <w:right w:val="none" w:sz="6" w:space="0" w:color="auto"/>
            </w:tcBorders>
          </w:tcPr>
          <w:p w14:paraId="310C9657" w14:textId="77777777" w:rsidR="00E45BE5" w:rsidRPr="00A45496" w:rsidRDefault="00A45496">
            <w:pPr>
              <w:pStyle w:val="ConsPlusNormal"/>
              <w:jc w:val="center"/>
              <w:rPr>
                <w:rFonts w:ascii="Times New Roman" w:hAnsi="Times New Roman" w:cs="Times New Roman"/>
                <w:b/>
                <w:bCs/>
                <w:color w:val="000000" w:themeColor="text1"/>
                <w:sz w:val="22"/>
                <w:szCs w:val="22"/>
              </w:rPr>
            </w:pPr>
            <w:r w:rsidRPr="00A45496">
              <w:rPr>
                <w:rFonts w:ascii="Times New Roman" w:hAnsi="Times New Roman" w:cs="Times New Roman"/>
                <w:b/>
                <w:bCs/>
                <w:color w:val="000000"/>
                <w:sz w:val="22"/>
                <w:szCs w:val="22"/>
              </w:rPr>
              <w:t xml:space="preserve">628 102,65   </w:t>
            </w:r>
          </w:p>
        </w:tc>
      </w:tr>
      <w:tr w:rsidR="000D148F" w:rsidRPr="000D148F" w14:paraId="6911ACA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125179E"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707C3E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FF2E436"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429BD8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059A8C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AACE3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1858" w:type="dxa"/>
            <w:vMerge/>
            <w:tcBorders>
              <w:top w:val="none" w:sz="6" w:space="0" w:color="auto"/>
              <w:left w:val="none" w:sz="6" w:space="0" w:color="auto"/>
              <w:bottom w:val="none" w:sz="6" w:space="0" w:color="auto"/>
              <w:right w:val="none" w:sz="6" w:space="0" w:color="auto"/>
            </w:tcBorders>
          </w:tcPr>
          <w:p w14:paraId="659A3C8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702881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61AB00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8DF0EE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04C578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BC720D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144FFC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F1442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неинвазивная принудительная вентиляция легких</w:t>
            </w:r>
          </w:p>
        </w:tc>
        <w:tc>
          <w:tcPr>
            <w:tcW w:w="1858" w:type="dxa"/>
            <w:vMerge/>
            <w:tcBorders>
              <w:top w:val="none" w:sz="6" w:space="0" w:color="auto"/>
              <w:left w:val="none" w:sz="6" w:space="0" w:color="auto"/>
              <w:bottom w:val="none" w:sz="6" w:space="0" w:color="auto"/>
              <w:right w:val="none" w:sz="6" w:space="0" w:color="auto"/>
            </w:tcBorders>
          </w:tcPr>
          <w:p w14:paraId="5745ACC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CDBBC7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72CAC5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7DD078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575E80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752703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0A7BF9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E6D632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858" w:type="dxa"/>
            <w:vMerge/>
            <w:tcBorders>
              <w:top w:val="none" w:sz="6" w:space="0" w:color="auto"/>
              <w:left w:val="none" w:sz="6" w:space="0" w:color="auto"/>
              <w:bottom w:val="none" w:sz="6" w:space="0" w:color="auto"/>
              <w:right w:val="none" w:sz="6" w:space="0" w:color="auto"/>
            </w:tcBorders>
          </w:tcPr>
          <w:p w14:paraId="4582FAC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C3E9F9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4DA446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47FD49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70BEAF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F41E97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EA624A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6D87A1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хирургическая коррекция (лигирование, клипирование) открытого артериального протока</w:t>
            </w:r>
          </w:p>
        </w:tc>
        <w:tc>
          <w:tcPr>
            <w:tcW w:w="1858" w:type="dxa"/>
            <w:vMerge/>
            <w:tcBorders>
              <w:top w:val="none" w:sz="6" w:space="0" w:color="auto"/>
              <w:left w:val="none" w:sz="6" w:space="0" w:color="auto"/>
              <w:bottom w:val="none" w:sz="6" w:space="0" w:color="auto"/>
              <w:right w:val="none" w:sz="6" w:space="0" w:color="auto"/>
            </w:tcBorders>
          </w:tcPr>
          <w:p w14:paraId="59D0043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12BBDF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97DA6D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47591E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D6ABC3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2C40C8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6229DB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90978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индивидуальная </w:t>
            </w:r>
            <w:r w:rsidRPr="000D148F">
              <w:rPr>
                <w:rFonts w:ascii="Times New Roman" w:hAnsi="Times New Roman" w:cs="Times New Roman"/>
                <w:color w:val="000000" w:themeColor="text1"/>
                <w:sz w:val="22"/>
                <w:szCs w:val="22"/>
              </w:rPr>
              <w:lastRenderedPageBreak/>
              <w:t>противосудорожная терапия с учетом характера электроэнцефалограммы и анализа записи видеомониторинга</w:t>
            </w:r>
          </w:p>
        </w:tc>
        <w:tc>
          <w:tcPr>
            <w:tcW w:w="1858" w:type="dxa"/>
            <w:vMerge/>
            <w:tcBorders>
              <w:top w:val="none" w:sz="6" w:space="0" w:color="auto"/>
              <w:left w:val="none" w:sz="6" w:space="0" w:color="auto"/>
              <w:bottom w:val="none" w:sz="6" w:space="0" w:color="auto"/>
              <w:right w:val="none" w:sz="6" w:space="0" w:color="auto"/>
            </w:tcBorders>
          </w:tcPr>
          <w:p w14:paraId="6B61C76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E0F279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624919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3F313C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F4B31D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2C37F1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0F040F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BFA38B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крио- или лазерокоагуляция сетчатки</w:t>
            </w:r>
          </w:p>
        </w:tc>
        <w:tc>
          <w:tcPr>
            <w:tcW w:w="1858" w:type="dxa"/>
            <w:vMerge/>
            <w:tcBorders>
              <w:top w:val="none" w:sz="6" w:space="0" w:color="auto"/>
              <w:left w:val="none" w:sz="6" w:space="0" w:color="auto"/>
              <w:bottom w:val="none" w:sz="6" w:space="0" w:color="auto"/>
              <w:right w:val="none" w:sz="6" w:space="0" w:color="auto"/>
            </w:tcBorders>
          </w:tcPr>
          <w:p w14:paraId="095F09F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525F9D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6FCA2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9AA969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05F7AE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9FA4F7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2C7BC3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38C22A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использованием метода сухой иммерсии</w:t>
            </w:r>
          </w:p>
        </w:tc>
        <w:tc>
          <w:tcPr>
            <w:tcW w:w="1858" w:type="dxa"/>
            <w:vMerge/>
            <w:tcBorders>
              <w:top w:val="none" w:sz="6" w:space="0" w:color="auto"/>
              <w:left w:val="none" w:sz="6" w:space="0" w:color="auto"/>
              <w:bottom w:val="none" w:sz="6" w:space="0" w:color="auto"/>
              <w:right w:val="none" w:sz="6" w:space="0" w:color="auto"/>
            </w:tcBorders>
          </w:tcPr>
          <w:p w14:paraId="6219718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521A35"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1CEDF80F"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Онкология</w:t>
            </w:r>
          </w:p>
        </w:tc>
      </w:tr>
      <w:tr w:rsidR="000D148F" w:rsidRPr="000D148F" w14:paraId="2A741A7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18C45D64"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20.</w:t>
            </w:r>
          </w:p>
        </w:tc>
        <w:tc>
          <w:tcPr>
            <w:tcW w:w="2861" w:type="dxa"/>
            <w:vMerge w:val="restart"/>
            <w:tcBorders>
              <w:top w:val="none" w:sz="6" w:space="0" w:color="auto"/>
              <w:left w:val="none" w:sz="6" w:space="0" w:color="auto"/>
              <w:bottom w:val="none" w:sz="6" w:space="0" w:color="auto"/>
              <w:right w:val="none" w:sz="6" w:space="0" w:color="auto"/>
            </w:tcBorders>
          </w:tcPr>
          <w:p w14:paraId="403F7BC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925" w:type="dxa"/>
            <w:vMerge w:val="restart"/>
            <w:tcBorders>
              <w:top w:val="none" w:sz="6" w:space="0" w:color="auto"/>
              <w:left w:val="none" w:sz="6" w:space="0" w:color="auto"/>
              <w:bottom w:val="none" w:sz="6" w:space="0" w:color="auto"/>
              <w:right w:val="none" w:sz="6" w:space="0" w:color="auto"/>
            </w:tcBorders>
          </w:tcPr>
          <w:p w14:paraId="5E7D43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C00, C01, C02, C04 - C06, C09.0, C09.1, C09.8, C09.9, C10.0, C10.1, C10.2, C10.3, C10.4, C11.0, C11.1, C11.2, C11.3, C11.8, C11.9, C12, C13.0, C13.1, C13.2, C13.8, C13.9, C14.0, C14.2, C15.0, C30.0, C31.0, C31.1, C31.2, C31.3, C31.8, C31.9, C32, C43, C44, C69, C73, C15, C16, C17, C18, C19, C20, C21</w:t>
            </w:r>
          </w:p>
        </w:tc>
        <w:tc>
          <w:tcPr>
            <w:tcW w:w="2894" w:type="dxa"/>
            <w:vMerge w:val="restart"/>
            <w:tcBorders>
              <w:top w:val="none" w:sz="6" w:space="0" w:color="auto"/>
              <w:left w:val="none" w:sz="6" w:space="0" w:color="auto"/>
              <w:bottom w:val="none" w:sz="6" w:space="0" w:color="auto"/>
              <w:right w:val="none" w:sz="6" w:space="0" w:color="auto"/>
            </w:tcBorders>
          </w:tcPr>
          <w:p w14:paraId="068D083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головы и шеи (I - III стадия)</w:t>
            </w:r>
          </w:p>
        </w:tc>
        <w:tc>
          <w:tcPr>
            <w:tcW w:w="1699" w:type="dxa"/>
            <w:vMerge w:val="restart"/>
            <w:tcBorders>
              <w:top w:val="none" w:sz="6" w:space="0" w:color="auto"/>
              <w:left w:val="none" w:sz="6" w:space="0" w:color="auto"/>
              <w:bottom w:val="none" w:sz="6" w:space="0" w:color="auto"/>
              <w:right w:val="none" w:sz="6" w:space="0" w:color="auto"/>
            </w:tcBorders>
          </w:tcPr>
          <w:p w14:paraId="6B820FB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7A277A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гемитиреоидэктомия видеоассистированная</w:t>
            </w:r>
          </w:p>
        </w:tc>
        <w:tc>
          <w:tcPr>
            <w:tcW w:w="1858" w:type="dxa"/>
            <w:vMerge w:val="restart"/>
            <w:tcBorders>
              <w:top w:val="none" w:sz="6" w:space="0" w:color="auto"/>
              <w:left w:val="none" w:sz="6" w:space="0" w:color="auto"/>
              <w:bottom w:val="none" w:sz="6" w:space="0" w:color="auto"/>
              <w:right w:val="none" w:sz="6" w:space="0" w:color="auto"/>
            </w:tcBorders>
          </w:tcPr>
          <w:p w14:paraId="2ED4880D" w14:textId="77777777" w:rsidR="00E45BE5" w:rsidRPr="00A45496" w:rsidRDefault="00A45496">
            <w:pPr>
              <w:pStyle w:val="ConsPlusNormal"/>
              <w:jc w:val="center"/>
              <w:rPr>
                <w:rFonts w:ascii="Times New Roman" w:hAnsi="Times New Roman" w:cs="Times New Roman"/>
                <w:b/>
                <w:bCs/>
                <w:color w:val="000000" w:themeColor="text1"/>
                <w:sz w:val="22"/>
                <w:szCs w:val="22"/>
              </w:rPr>
            </w:pPr>
            <w:r w:rsidRPr="00A45496">
              <w:rPr>
                <w:rFonts w:ascii="Times New Roman" w:hAnsi="Times New Roman" w:cs="Times New Roman"/>
                <w:b/>
                <w:bCs/>
                <w:color w:val="000000"/>
                <w:sz w:val="22"/>
                <w:szCs w:val="22"/>
              </w:rPr>
              <w:t xml:space="preserve">234 430,18   </w:t>
            </w:r>
          </w:p>
        </w:tc>
      </w:tr>
      <w:tr w:rsidR="000D148F" w:rsidRPr="000D148F" w14:paraId="4540F15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328F6F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5982FF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A75BBD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1B463D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0676AE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A7BF4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гемитиреоидэктомия видеоэндоскопическая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0061DBF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682FBA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777898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FE49A2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FFA78E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6FDDCC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40AF55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371DB0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щитовидной железы субтотальная видеоэндоскопическая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71ED452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1E964C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9FD13B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CE9B8A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D5DDDD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513A47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D9A627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6C16B1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щитовидной железы (доли, субтотальная)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2537349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BDE7E4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1CB79D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60ED1C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192858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D1877E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EBCFB8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309B0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гемитиреоидэктомия с истмусэктомией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25C7C50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C564DF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19F476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682292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A70CF7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4D431C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B8714A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831528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щитовидной железы с флюоресцентной навигацией паращитовидных желез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573877B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DBE2CC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5F9374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4CA43A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E926BF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2446D5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624A76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7372F2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биопсия сторожевого лимфатического узла шеи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6B18B3F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704E33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3C7D05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390667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5B8649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DF88C0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3212D8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ADC82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эндоларингеальная резекция </w:t>
            </w:r>
            <w:r w:rsidRPr="000D148F">
              <w:rPr>
                <w:rFonts w:ascii="Times New Roman" w:hAnsi="Times New Roman" w:cs="Times New Roman"/>
                <w:color w:val="000000" w:themeColor="text1"/>
                <w:sz w:val="22"/>
                <w:szCs w:val="22"/>
              </w:rPr>
              <w:lastRenderedPageBreak/>
              <w:t>видеоэндоскопическая с радиочастотной термоаблацией</w:t>
            </w:r>
          </w:p>
        </w:tc>
        <w:tc>
          <w:tcPr>
            <w:tcW w:w="1858" w:type="dxa"/>
            <w:vMerge/>
            <w:tcBorders>
              <w:top w:val="none" w:sz="6" w:space="0" w:color="auto"/>
              <w:left w:val="none" w:sz="6" w:space="0" w:color="auto"/>
              <w:bottom w:val="none" w:sz="6" w:space="0" w:color="auto"/>
              <w:right w:val="none" w:sz="6" w:space="0" w:color="auto"/>
            </w:tcBorders>
          </w:tcPr>
          <w:p w14:paraId="5883E56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D14A02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18E327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732C58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1D01B1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7AD105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55977C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4541B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видеоассистированные операции при опухолях головы и шеи</w:t>
            </w:r>
          </w:p>
        </w:tc>
        <w:tc>
          <w:tcPr>
            <w:tcW w:w="1858" w:type="dxa"/>
            <w:vMerge/>
            <w:tcBorders>
              <w:top w:val="none" w:sz="6" w:space="0" w:color="auto"/>
              <w:left w:val="none" w:sz="6" w:space="0" w:color="auto"/>
              <w:bottom w:val="none" w:sz="6" w:space="0" w:color="auto"/>
              <w:right w:val="none" w:sz="6" w:space="0" w:color="auto"/>
            </w:tcBorders>
          </w:tcPr>
          <w:p w14:paraId="59A654E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B4FF50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B50B76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298F64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12E135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FA88D8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04A523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E4161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858" w:type="dxa"/>
            <w:vMerge/>
            <w:tcBorders>
              <w:top w:val="none" w:sz="6" w:space="0" w:color="auto"/>
              <w:left w:val="none" w:sz="6" w:space="0" w:color="auto"/>
              <w:bottom w:val="none" w:sz="6" w:space="0" w:color="auto"/>
              <w:right w:val="none" w:sz="6" w:space="0" w:color="auto"/>
            </w:tcBorders>
          </w:tcPr>
          <w:p w14:paraId="6D406AD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E68068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578D50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792520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362A00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9A113B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37D322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4FA25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тиреоидэктомия видеоэндоскопическая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1B8F2AC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51C96B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CF4FC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734138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3DE0F8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905FCE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5C38AA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9ABCC2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тиреоидэктомия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2EC34AE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31953A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4CEE9C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0EB8EC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7D20C9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039C69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84382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26A9A2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 полости носа с использованием видеоэндоскопических технологий</w:t>
            </w:r>
          </w:p>
        </w:tc>
        <w:tc>
          <w:tcPr>
            <w:tcW w:w="1858" w:type="dxa"/>
            <w:vMerge/>
            <w:tcBorders>
              <w:top w:val="none" w:sz="6" w:space="0" w:color="auto"/>
              <w:left w:val="none" w:sz="6" w:space="0" w:color="auto"/>
              <w:bottom w:val="none" w:sz="6" w:space="0" w:color="auto"/>
              <w:right w:val="none" w:sz="6" w:space="0" w:color="auto"/>
            </w:tcBorders>
          </w:tcPr>
          <w:p w14:paraId="5EA8217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0D8F5A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DAC3EE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3F63E7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8C85D6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9B465B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8AF6F9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D5866E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верхней челюсти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037028C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C8C08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E5479E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9D49CC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C8E92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C09, C10, C11, C12, C13, C14, C15, C30, C32</w:t>
            </w:r>
          </w:p>
        </w:tc>
        <w:tc>
          <w:tcPr>
            <w:tcW w:w="2894" w:type="dxa"/>
            <w:tcBorders>
              <w:top w:val="none" w:sz="6" w:space="0" w:color="auto"/>
              <w:left w:val="none" w:sz="6" w:space="0" w:color="auto"/>
              <w:bottom w:val="none" w:sz="6" w:space="0" w:color="auto"/>
              <w:right w:val="none" w:sz="6" w:space="0" w:color="auto"/>
            </w:tcBorders>
          </w:tcPr>
          <w:p w14:paraId="649D26D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полости носа, глотки, гортани у функционально неоперабельных больных</w:t>
            </w:r>
          </w:p>
        </w:tc>
        <w:tc>
          <w:tcPr>
            <w:tcW w:w="1699" w:type="dxa"/>
            <w:tcBorders>
              <w:top w:val="none" w:sz="6" w:space="0" w:color="auto"/>
              <w:left w:val="none" w:sz="6" w:space="0" w:color="auto"/>
              <w:bottom w:val="none" w:sz="6" w:space="0" w:color="auto"/>
              <w:right w:val="none" w:sz="6" w:space="0" w:color="auto"/>
            </w:tcBorders>
          </w:tcPr>
          <w:p w14:paraId="7BE8B6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9B845C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эндоскопическая лазерная реканализация и устранение дыхательной недостаточности при стенозирующей опухоли гортани</w:t>
            </w:r>
          </w:p>
        </w:tc>
        <w:tc>
          <w:tcPr>
            <w:tcW w:w="1858" w:type="dxa"/>
            <w:vMerge/>
            <w:tcBorders>
              <w:top w:val="none" w:sz="6" w:space="0" w:color="auto"/>
              <w:left w:val="none" w:sz="6" w:space="0" w:color="auto"/>
              <w:bottom w:val="none" w:sz="6" w:space="0" w:color="auto"/>
              <w:right w:val="none" w:sz="6" w:space="0" w:color="auto"/>
            </w:tcBorders>
          </w:tcPr>
          <w:p w14:paraId="1D5AF07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B26042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48EE21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8839D0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4C2B591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C22, C78.7, C24.0</w:t>
            </w:r>
          </w:p>
        </w:tc>
        <w:tc>
          <w:tcPr>
            <w:tcW w:w="2894" w:type="dxa"/>
            <w:vMerge w:val="restart"/>
            <w:tcBorders>
              <w:top w:val="none" w:sz="6" w:space="0" w:color="auto"/>
              <w:left w:val="none" w:sz="6" w:space="0" w:color="auto"/>
              <w:bottom w:val="none" w:sz="6" w:space="0" w:color="auto"/>
              <w:right w:val="none" w:sz="6" w:space="0" w:color="auto"/>
            </w:tcBorders>
          </w:tcPr>
          <w:p w14:paraId="360517B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и метастатические злокачественные новообразования печени</w:t>
            </w:r>
          </w:p>
        </w:tc>
        <w:tc>
          <w:tcPr>
            <w:tcW w:w="1699" w:type="dxa"/>
            <w:vMerge w:val="restart"/>
            <w:tcBorders>
              <w:top w:val="none" w:sz="6" w:space="0" w:color="auto"/>
              <w:left w:val="none" w:sz="6" w:space="0" w:color="auto"/>
              <w:bottom w:val="none" w:sz="6" w:space="0" w:color="auto"/>
              <w:right w:val="none" w:sz="6" w:space="0" w:color="auto"/>
            </w:tcBorders>
          </w:tcPr>
          <w:p w14:paraId="7C6B1A2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или 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3D701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радиочастотная термоаблация при злокачественных новообразованиях печени</w:t>
            </w:r>
          </w:p>
        </w:tc>
        <w:tc>
          <w:tcPr>
            <w:tcW w:w="1858" w:type="dxa"/>
            <w:vMerge/>
            <w:tcBorders>
              <w:top w:val="none" w:sz="6" w:space="0" w:color="auto"/>
              <w:left w:val="none" w:sz="6" w:space="0" w:color="auto"/>
              <w:bottom w:val="none" w:sz="6" w:space="0" w:color="auto"/>
              <w:right w:val="none" w:sz="6" w:space="0" w:color="auto"/>
            </w:tcBorders>
          </w:tcPr>
          <w:p w14:paraId="5A6B8DA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E616AF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C7A26C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52DAB2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0CE13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D29158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C2CDE3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056114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внутриартериальная эмболизация (химиоэмболизация) опухолей</w:t>
            </w:r>
          </w:p>
        </w:tc>
        <w:tc>
          <w:tcPr>
            <w:tcW w:w="1858" w:type="dxa"/>
            <w:vMerge/>
            <w:tcBorders>
              <w:top w:val="none" w:sz="6" w:space="0" w:color="auto"/>
              <w:left w:val="none" w:sz="6" w:space="0" w:color="auto"/>
              <w:bottom w:val="none" w:sz="6" w:space="0" w:color="auto"/>
              <w:right w:val="none" w:sz="6" w:space="0" w:color="auto"/>
            </w:tcBorders>
          </w:tcPr>
          <w:p w14:paraId="30E222E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9E33C3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A51029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DCF65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7E3CDF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960319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A5BB5D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B5BCB3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чрескожная радиочастотная термоаблация опухолей печени под ультразвуковой навигацией и (или) под контролем компьютерной навигации</w:t>
            </w:r>
          </w:p>
        </w:tc>
        <w:tc>
          <w:tcPr>
            <w:tcW w:w="1858" w:type="dxa"/>
            <w:vMerge/>
            <w:tcBorders>
              <w:top w:val="none" w:sz="6" w:space="0" w:color="auto"/>
              <w:left w:val="none" w:sz="6" w:space="0" w:color="auto"/>
              <w:bottom w:val="none" w:sz="6" w:space="0" w:color="auto"/>
              <w:right w:val="none" w:sz="6" w:space="0" w:color="auto"/>
            </w:tcBorders>
          </w:tcPr>
          <w:p w14:paraId="3B904CE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370CA8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D8A055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2FAA72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4EB5BE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430C95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EA8F01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20F61E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видеоэндоскопическая сегментэктомия, атипичная резекция печени</w:t>
            </w:r>
          </w:p>
        </w:tc>
        <w:tc>
          <w:tcPr>
            <w:tcW w:w="1858" w:type="dxa"/>
            <w:vMerge/>
            <w:tcBorders>
              <w:top w:val="none" w:sz="6" w:space="0" w:color="auto"/>
              <w:left w:val="none" w:sz="6" w:space="0" w:color="auto"/>
              <w:bottom w:val="none" w:sz="6" w:space="0" w:color="auto"/>
              <w:right w:val="none" w:sz="6" w:space="0" w:color="auto"/>
            </w:tcBorders>
          </w:tcPr>
          <w:p w14:paraId="632B693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8ADD67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915C16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2A9870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CACEB2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val="restart"/>
            <w:tcBorders>
              <w:top w:val="none" w:sz="6" w:space="0" w:color="auto"/>
              <w:left w:val="none" w:sz="6" w:space="0" w:color="auto"/>
              <w:bottom w:val="none" w:sz="6" w:space="0" w:color="auto"/>
              <w:right w:val="none" w:sz="6" w:space="0" w:color="auto"/>
            </w:tcBorders>
          </w:tcPr>
          <w:p w14:paraId="50C552E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общего желчного протока</w:t>
            </w:r>
          </w:p>
        </w:tc>
        <w:tc>
          <w:tcPr>
            <w:tcW w:w="1699" w:type="dxa"/>
            <w:vMerge w:val="restart"/>
            <w:tcBorders>
              <w:top w:val="none" w:sz="6" w:space="0" w:color="auto"/>
              <w:left w:val="none" w:sz="6" w:space="0" w:color="auto"/>
              <w:bottom w:val="none" w:sz="6" w:space="0" w:color="auto"/>
              <w:right w:val="none" w:sz="6" w:space="0" w:color="auto"/>
            </w:tcBorders>
          </w:tcPr>
          <w:p w14:paraId="3D0ACA8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20775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эндоскопическая фотодинамическая терапия опухоли общего желчного протока</w:t>
            </w:r>
          </w:p>
        </w:tc>
        <w:tc>
          <w:tcPr>
            <w:tcW w:w="1858" w:type="dxa"/>
            <w:vMerge/>
            <w:tcBorders>
              <w:top w:val="none" w:sz="6" w:space="0" w:color="auto"/>
              <w:left w:val="none" w:sz="6" w:space="0" w:color="auto"/>
              <w:bottom w:val="none" w:sz="6" w:space="0" w:color="auto"/>
              <w:right w:val="none" w:sz="6" w:space="0" w:color="auto"/>
            </w:tcBorders>
          </w:tcPr>
          <w:p w14:paraId="53254AA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A6A542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008648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0445D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7F8EE1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3D2312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1B3C43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87B23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внутрипротоковая фотодинамическая терапия под рентгеноскопическим контролем</w:t>
            </w:r>
          </w:p>
        </w:tc>
        <w:tc>
          <w:tcPr>
            <w:tcW w:w="1858" w:type="dxa"/>
            <w:vMerge/>
            <w:tcBorders>
              <w:top w:val="none" w:sz="6" w:space="0" w:color="auto"/>
              <w:left w:val="none" w:sz="6" w:space="0" w:color="auto"/>
              <w:bottom w:val="none" w:sz="6" w:space="0" w:color="auto"/>
              <w:right w:val="none" w:sz="6" w:space="0" w:color="auto"/>
            </w:tcBorders>
          </w:tcPr>
          <w:p w14:paraId="57198E0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A08AEE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C2AF2B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6AE708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D1FFCA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7F2B838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общего желчного протока в пределах слизистого слоя T1</w:t>
            </w:r>
          </w:p>
        </w:tc>
        <w:tc>
          <w:tcPr>
            <w:tcW w:w="1699" w:type="dxa"/>
            <w:tcBorders>
              <w:top w:val="none" w:sz="6" w:space="0" w:color="auto"/>
              <w:left w:val="none" w:sz="6" w:space="0" w:color="auto"/>
              <w:bottom w:val="none" w:sz="6" w:space="0" w:color="auto"/>
              <w:right w:val="none" w:sz="6" w:space="0" w:color="auto"/>
            </w:tcBorders>
          </w:tcPr>
          <w:p w14:paraId="4362BB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DB17A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эндоскопическая фотодинамическая терапия опухоли общего желчного протока</w:t>
            </w:r>
          </w:p>
        </w:tc>
        <w:tc>
          <w:tcPr>
            <w:tcW w:w="1858" w:type="dxa"/>
            <w:vMerge/>
            <w:tcBorders>
              <w:top w:val="none" w:sz="6" w:space="0" w:color="auto"/>
              <w:left w:val="none" w:sz="6" w:space="0" w:color="auto"/>
              <w:bottom w:val="none" w:sz="6" w:space="0" w:color="auto"/>
              <w:right w:val="none" w:sz="6" w:space="0" w:color="auto"/>
            </w:tcBorders>
          </w:tcPr>
          <w:p w14:paraId="5CBC976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250394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A2B542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B48FDE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3A41E35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C23</w:t>
            </w:r>
          </w:p>
        </w:tc>
        <w:tc>
          <w:tcPr>
            <w:tcW w:w="2894" w:type="dxa"/>
            <w:vMerge w:val="restart"/>
            <w:tcBorders>
              <w:top w:val="none" w:sz="6" w:space="0" w:color="auto"/>
              <w:left w:val="none" w:sz="6" w:space="0" w:color="auto"/>
              <w:bottom w:val="none" w:sz="6" w:space="0" w:color="auto"/>
              <w:right w:val="none" w:sz="6" w:space="0" w:color="auto"/>
            </w:tcBorders>
          </w:tcPr>
          <w:p w14:paraId="0CBC02E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локализованные и местнораспространенные формы злокачественных новообразований желчного пузыря</w:t>
            </w:r>
          </w:p>
        </w:tc>
        <w:tc>
          <w:tcPr>
            <w:tcW w:w="1699" w:type="dxa"/>
            <w:vMerge w:val="restart"/>
            <w:tcBorders>
              <w:top w:val="none" w:sz="6" w:space="0" w:color="auto"/>
              <w:left w:val="none" w:sz="6" w:space="0" w:color="auto"/>
              <w:bottom w:val="none" w:sz="6" w:space="0" w:color="auto"/>
              <w:right w:val="none" w:sz="6" w:space="0" w:color="auto"/>
            </w:tcBorders>
          </w:tcPr>
          <w:p w14:paraId="23C776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61494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холецистэктомия с резекцией IV сегмента печени</w:t>
            </w:r>
          </w:p>
        </w:tc>
        <w:tc>
          <w:tcPr>
            <w:tcW w:w="1858" w:type="dxa"/>
            <w:vMerge/>
            <w:tcBorders>
              <w:top w:val="none" w:sz="6" w:space="0" w:color="auto"/>
              <w:left w:val="none" w:sz="6" w:space="0" w:color="auto"/>
              <w:bottom w:val="none" w:sz="6" w:space="0" w:color="auto"/>
              <w:right w:val="none" w:sz="6" w:space="0" w:color="auto"/>
            </w:tcBorders>
          </w:tcPr>
          <w:p w14:paraId="4E9557A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8469BE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AB1EE3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70CD89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2DE41E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392BFA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FCEBB1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8EB2F6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внутрипротоковая фотодинамическая терапия под рентгеноскопическим контролем</w:t>
            </w:r>
          </w:p>
        </w:tc>
        <w:tc>
          <w:tcPr>
            <w:tcW w:w="1858" w:type="dxa"/>
            <w:vMerge/>
            <w:tcBorders>
              <w:top w:val="none" w:sz="6" w:space="0" w:color="auto"/>
              <w:left w:val="none" w:sz="6" w:space="0" w:color="auto"/>
              <w:bottom w:val="none" w:sz="6" w:space="0" w:color="auto"/>
              <w:right w:val="none" w:sz="6" w:space="0" w:color="auto"/>
            </w:tcBorders>
          </w:tcPr>
          <w:p w14:paraId="51864D0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E8B6C6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7D7BEE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AC2FFB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5D966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C24</w:t>
            </w:r>
          </w:p>
        </w:tc>
        <w:tc>
          <w:tcPr>
            <w:tcW w:w="2894" w:type="dxa"/>
            <w:tcBorders>
              <w:top w:val="none" w:sz="6" w:space="0" w:color="auto"/>
              <w:left w:val="none" w:sz="6" w:space="0" w:color="auto"/>
              <w:bottom w:val="none" w:sz="6" w:space="0" w:color="auto"/>
              <w:right w:val="none" w:sz="6" w:space="0" w:color="auto"/>
            </w:tcBorders>
          </w:tcPr>
          <w:p w14:paraId="1044C81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нерезектабельные опухоли внепеченочных желчных протоков</w:t>
            </w:r>
          </w:p>
        </w:tc>
        <w:tc>
          <w:tcPr>
            <w:tcW w:w="1699" w:type="dxa"/>
            <w:tcBorders>
              <w:top w:val="none" w:sz="6" w:space="0" w:color="auto"/>
              <w:left w:val="none" w:sz="6" w:space="0" w:color="auto"/>
              <w:bottom w:val="none" w:sz="6" w:space="0" w:color="auto"/>
              <w:right w:val="none" w:sz="6" w:space="0" w:color="auto"/>
            </w:tcBorders>
          </w:tcPr>
          <w:p w14:paraId="39BD4B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DFFFD6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внутрипротоковая фотодинамическая терапия под рентгеноскопическим контролем</w:t>
            </w:r>
          </w:p>
        </w:tc>
        <w:tc>
          <w:tcPr>
            <w:tcW w:w="1858" w:type="dxa"/>
            <w:vMerge/>
            <w:tcBorders>
              <w:top w:val="none" w:sz="6" w:space="0" w:color="auto"/>
              <w:left w:val="none" w:sz="6" w:space="0" w:color="auto"/>
              <w:bottom w:val="none" w:sz="6" w:space="0" w:color="auto"/>
              <w:right w:val="none" w:sz="6" w:space="0" w:color="auto"/>
            </w:tcBorders>
          </w:tcPr>
          <w:p w14:paraId="50AA40F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9B5ACC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5CA33A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92CB37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32EE74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C25</w:t>
            </w:r>
          </w:p>
        </w:tc>
        <w:tc>
          <w:tcPr>
            <w:tcW w:w="2894" w:type="dxa"/>
            <w:vMerge w:val="restart"/>
            <w:tcBorders>
              <w:top w:val="none" w:sz="6" w:space="0" w:color="auto"/>
              <w:left w:val="none" w:sz="6" w:space="0" w:color="auto"/>
              <w:bottom w:val="none" w:sz="6" w:space="0" w:color="auto"/>
              <w:right w:val="none" w:sz="6" w:space="0" w:color="auto"/>
            </w:tcBorders>
          </w:tcPr>
          <w:p w14:paraId="010239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нерезектабельные опухоли поджелудочной железы. Злокачественные новообразования поджелудочной железы с </w:t>
            </w:r>
            <w:r w:rsidRPr="000D148F">
              <w:rPr>
                <w:rFonts w:ascii="Times New Roman" w:hAnsi="Times New Roman" w:cs="Times New Roman"/>
                <w:color w:val="000000" w:themeColor="text1"/>
                <w:sz w:val="22"/>
                <w:szCs w:val="22"/>
              </w:rPr>
              <w:lastRenderedPageBreak/>
              <w:t>обтурацией вирсунгова протока</w:t>
            </w:r>
          </w:p>
        </w:tc>
        <w:tc>
          <w:tcPr>
            <w:tcW w:w="1699" w:type="dxa"/>
            <w:vMerge w:val="restart"/>
            <w:tcBorders>
              <w:top w:val="none" w:sz="6" w:space="0" w:color="auto"/>
              <w:left w:val="none" w:sz="6" w:space="0" w:color="auto"/>
              <w:bottom w:val="none" w:sz="6" w:space="0" w:color="auto"/>
              <w:right w:val="none" w:sz="6" w:space="0" w:color="auto"/>
            </w:tcBorders>
          </w:tcPr>
          <w:p w14:paraId="4D547EB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D8F2DF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эндоскопическая фотодинамическая терапия опухоли вирсунгова протока</w:t>
            </w:r>
          </w:p>
        </w:tc>
        <w:tc>
          <w:tcPr>
            <w:tcW w:w="1858" w:type="dxa"/>
            <w:vMerge/>
            <w:tcBorders>
              <w:top w:val="none" w:sz="6" w:space="0" w:color="auto"/>
              <w:left w:val="none" w:sz="6" w:space="0" w:color="auto"/>
              <w:bottom w:val="none" w:sz="6" w:space="0" w:color="auto"/>
              <w:right w:val="none" w:sz="6" w:space="0" w:color="auto"/>
            </w:tcBorders>
          </w:tcPr>
          <w:p w14:paraId="38E44EF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2B45C7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9B2025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11B33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B14B0A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3CAAE2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1879E5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AD2C5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эндоскопическое стентирование вирсунгова протока при </w:t>
            </w:r>
            <w:r w:rsidRPr="000D148F">
              <w:rPr>
                <w:rFonts w:ascii="Times New Roman" w:hAnsi="Times New Roman" w:cs="Times New Roman"/>
                <w:color w:val="000000" w:themeColor="text1"/>
                <w:sz w:val="22"/>
                <w:szCs w:val="22"/>
              </w:rPr>
              <w:lastRenderedPageBreak/>
              <w:t>опухолевом стенозе под видеоэндоскопическим контролем</w:t>
            </w:r>
          </w:p>
        </w:tc>
        <w:tc>
          <w:tcPr>
            <w:tcW w:w="1858" w:type="dxa"/>
            <w:vMerge/>
            <w:tcBorders>
              <w:top w:val="none" w:sz="6" w:space="0" w:color="auto"/>
              <w:left w:val="none" w:sz="6" w:space="0" w:color="auto"/>
              <w:bottom w:val="none" w:sz="6" w:space="0" w:color="auto"/>
              <w:right w:val="none" w:sz="6" w:space="0" w:color="auto"/>
            </w:tcBorders>
          </w:tcPr>
          <w:p w14:paraId="32F095E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F9271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C4C4A5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5CD219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98F191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1C262C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953EA2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34976D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химиоэмболизация головки поджелудочной железы</w:t>
            </w:r>
          </w:p>
        </w:tc>
        <w:tc>
          <w:tcPr>
            <w:tcW w:w="1858" w:type="dxa"/>
            <w:vMerge/>
            <w:tcBorders>
              <w:top w:val="none" w:sz="6" w:space="0" w:color="auto"/>
              <w:left w:val="none" w:sz="6" w:space="0" w:color="auto"/>
              <w:bottom w:val="none" w:sz="6" w:space="0" w:color="auto"/>
              <w:right w:val="none" w:sz="6" w:space="0" w:color="auto"/>
            </w:tcBorders>
          </w:tcPr>
          <w:p w14:paraId="6460C5D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6A7309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013053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4BB534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176141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9EDC5F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1D182F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D9AABA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абляция опухолей поджелудочной железы</w:t>
            </w:r>
          </w:p>
        </w:tc>
        <w:tc>
          <w:tcPr>
            <w:tcW w:w="1858" w:type="dxa"/>
            <w:vMerge/>
            <w:tcBorders>
              <w:top w:val="none" w:sz="6" w:space="0" w:color="auto"/>
              <w:left w:val="none" w:sz="6" w:space="0" w:color="auto"/>
              <w:bottom w:val="none" w:sz="6" w:space="0" w:color="auto"/>
              <w:right w:val="none" w:sz="6" w:space="0" w:color="auto"/>
            </w:tcBorders>
          </w:tcPr>
          <w:p w14:paraId="61B70E2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43B71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70091D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BE87FD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17C0EB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F4CD57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1A5705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2D2E7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абляция опухолей поджелудочной железы видеоэндоскопическая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3018961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1767A9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2D4D8E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A92226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33EDF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C34, C33</w:t>
            </w:r>
          </w:p>
        </w:tc>
        <w:tc>
          <w:tcPr>
            <w:tcW w:w="2894" w:type="dxa"/>
            <w:tcBorders>
              <w:top w:val="none" w:sz="6" w:space="0" w:color="auto"/>
              <w:left w:val="none" w:sz="6" w:space="0" w:color="auto"/>
              <w:bottom w:val="none" w:sz="6" w:space="0" w:color="auto"/>
              <w:right w:val="none" w:sz="6" w:space="0" w:color="auto"/>
            </w:tcBorders>
          </w:tcPr>
          <w:p w14:paraId="7E19A44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немелкоклеточный ранний центральный рак легкого (Tis-T1NoMo)</w:t>
            </w:r>
          </w:p>
        </w:tc>
        <w:tc>
          <w:tcPr>
            <w:tcW w:w="1699" w:type="dxa"/>
            <w:tcBorders>
              <w:top w:val="none" w:sz="6" w:space="0" w:color="auto"/>
              <w:left w:val="none" w:sz="6" w:space="0" w:color="auto"/>
              <w:bottom w:val="none" w:sz="6" w:space="0" w:color="auto"/>
              <w:right w:val="none" w:sz="6" w:space="0" w:color="auto"/>
            </w:tcBorders>
          </w:tcPr>
          <w:p w14:paraId="38C043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2E8CF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эндопротезирование бронхов</w:t>
            </w:r>
          </w:p>
        </w:tc>
        <w:tc>
          <w:tcPr>
            <w:tcW w:w="1858" w:type="dxa"/>
            <w:vMerge/>
            <w:tcBorders>
              <w:top w:val="none" w:sz="6" w:space="0" w:color="auto"/>
              <w:left w:val="none" w:sz="6" w:space="0" w:color="auto"/>
              <w:bottom w:val="none" w:sz="6" w:space="0" w:color="auto"/>
              <w:right w:val="none" w:sz="6" w:space="0" w:color="auto"/>
            </w:tcBorders>
          </w:tcPr>
          <w:p w14:paraId="786E105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B46EA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94A566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3E1ECA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2D3FF1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C34, C33</w:t>
            </w:r>
          </w:p>
        </w:tc>
        <w:tc>
          <w:tcPr>
            <w:tcW w:w="2894" w:type="dxa"/>
            <w:tcBorders>
              <w:top w:val="none" w:sz="6" w:space="0" w:color="auto"/>
              <w:left w:val="none" w:sz="6" w:space="0" w:color="auto"/>
              <w:bottom w:val="none" w:sz="6" w:space="0" w:color="auto"/>
              <w:right w:val="none" w:sz="6" w:space="0" w:color="auto"/>
            </w:tcBorders>
          </w:tcPr>
          <w:p w14:paraId="09271F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стенозирующий рак трахеи. Стенозирующий центральный рак легкого (T3-4NxMx)</w:t>
            </w:r>
          </w:p>
        </w:tc>
        <w:tc>
          <w:tcPr>
            <w:tcW w:w="1699" w:type="dxa"/>
            <w:tcBorders>
              <w:top w:val="none" w:sz="6" w:space="0" w:color="auto"/>
              <w:left w:val="none" w:sz="6" w:space="0" w:color="auto"/>
              <w:bottom w:val="none" w:sz="6" w:space="0" w:color="auto"/>
              <w:right w:val="none" w:sz="6" w:space="0" w:color="auto"/>
            </w:tcBorders>
          </w:tcPr>
          <w:p w14:paraId="3CFA52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A318BD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эндопротезирование трахеи</w:t>
            </w:r>
          </w:p>
        </w:tc>
        <w:tc>
          <w:tcPr>
            <w:tcW w:w="1858" w:type="dxa"/>
            <w:vMerge/>
            <w:tcBorders>
              <w:top w:val="none" w:sz="6" w:space="0" w:color="auto"/>
              <w:left w:val="none" w:sz="6" w:space="0" w:color="auto"/>
              <w:bottom w:val="none" w:sz="6" w:space="0" w:color="auto"/>
              <w:right w:val="none" w:sz="6" w:space="0" w:color="auto"/>
            </w:tcBorders>
          </w:tcPr>
          <w:p w14:paraId="09CE418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5D622E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D0690C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FED096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38E3F2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318D4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легкого (периферический рак)</w:t>
            </w:r>
          </w:p>
        </w:tc>
        <w:tc>
          <w:tcPr>
            <w:tcW w:w="1699" w:type="dxa"/>
            <w:tcBorders>
              <w:top w:val="none" w:sz="6" w:space="0" w:color="auto"/>
              <w:left w:val="none" w:sz="6" w:space="0" w:color="auto"/>
              <w:bottom w:val="none" w:sz="6" w:space="0" w:color="auto"/>
              <w:right w:val="none" w:sz="6" w:space="0" w:color="auto"/>
            </w:tcBorders>
          </w:tcPr>
          <w:p w14:paraId="7A922C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4B4BC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аблация опухоли легкого под ультразвуковой навигацией и (или) под контролем компьютерной томографии</w:t>
            </w:r>
          </w:p>
        </w:tc>
        <w:tc>
          <w:tcPr>
            <w:tcW w:w="1858" w:type="dxa"/>
            <w:vMerge/>
            <w:tcBorders>
              <w:top w:val="none" w:sz="6" w:space="0" w:color="auto"/>
              <w:left w:val="none" w:sz="6" w:space="0" w:color="auto"/>
              <w:bottom w:val="none" w:sz="6" w:space="0" w:color="auto"/>
              <w:right w:val="none" w:sz="6" w:space="0" w:color="auto"/>
            </w:tcBorders>
          </w:tcPr>
          <w:p w14:paraId="34BA9AE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3FF1E3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305E99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4DEE81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767AE1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C37, C38.3, C38.2, C38.1</w:t>
            </w:r>
          </w:p>
        </w:tc>
        <w:tc>
          <w:tcPr>
            <w:tcW w:w="2894" w:type="dxa"/>
            <w:vMerge w:val="restart"/>
            <w:tcBorders>
              <w:top w:val="none" w:sz="6" w:space="0" w:color="auto"/>
              <w:left w:val="none" w:sz="6" w:space="0" w:color="auto"/>
              <w:bottom w:val="none" w:sz="6" w:space="0" w:color="auto"/>
              <w:right w:val="none" w:sz="6" w:space="0" w:color="auto"/>
            </w:tcBorders>
          </w:tcPr>
          <w:p w14:paraId="6321EE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699" w:type="dxa"/>
            <w:vMerge w:val="restart"/>
            <w:tcBorders>
              <w:top w:val="none" w:sz="6" w:space="0" w:color="auto"/>
              <w:left w:val="none" w:sz="6" w:space="0" w:color="auto"/>
              <w:bottom w:val="none" w:sz="6" w:space="0" w:color="auto"/>
              <w:right w:val="none" w:sz="6" w:space="0" w:color="auto"/>
            </w:tcBorders>
          </w:tcPr>
          <w:p w14:paraId="27D173B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950711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термоаблация опухоли под ультразвуковой навигацией и (или) контролем компьютерной томографии</w:t>
            </w:r>
          </w:p>
        </w:tc>
        <w:tc>
          <w:tcPr>
            <w:tcW w:w="1858" w:type="dxa"/>
            <w:vMerge/>
            <w:tcBorders>
              <w:top w:val="none" w:sz="6" w:space="0" w:color="auto"/>
              <w:left w:val="none" w:sz="6" w:space="0" w:color="auto"/>
              <w:bottom w:val="none" w:sz="6" w:space="0" w:color="auto"/>
              <w:right w:val="none" w:sz="6" w:space="0" w:color="auto"/>
            </w:tcBorders>
          </w:tcPr>
          <w:p w14:paraId="0E0F821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7700AD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D37576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F22184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A0A962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32EB30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196E61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506C6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видеоассистированное удаление опухоли средостения</w:t>
            </w:r>
          </w:p>
        </w:tc>
        <w:tc>
          <w:tcPr>
            <w:tcW w:w="1858" w:type="dxa"/>
            <w:vMerge/>
            <w:tcBorders>
              <w:top w:val="none" w:sz="6" w:space="0" w:color="auto"/>
              <w:left w:val="none" w:sz="6" w:space="0" w:color="auto"/>
              <w:bottom w:val="none" w:sz="6" w:space="0" w:color="auto"/>
              <w:right w:val="none" w:sz="6" w:space="0" w:color="auto"/>
            </w:tcBorders>
          </w:tcPr>
          <w:p w14:paraId="5006296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943472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05CEEE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84656C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D7D07D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0A25EE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01FACA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A2FF3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видеоэндоскопическое удаление опухоли средостения с медиастинальной лимфаденэктомией видеоэндоскопическое удаление опухоли средостения</w:t>
            </w:r>
          </w:p>
        </w:tc>
        <w:tc>
          <w:tcPr>
            <w:tcW w:w="1858" w:type="dxa"/>
            <w:vMerge/>
            <w:tcBorders>
              <w:top w:val="none" w:sz="6" w:space="0" w:color="auto"/>
              <w:left w:val="none" w:sz="6" w:space="0" w:color="auto"/>
              <w:bottom w:val="none" w:sz="6" w:space="0" w:color="auto"/>
              <w:right w:val="none" w:sz="6" w:space="0" w:color="auto"/>
            </w:tcBorders>
          </w:tcPr>
          <w:p w14:paraId="7C99F46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8D72BE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0C79C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AA7C6D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184FFC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C49.3</w:t>
            </w:r>
          </w:p>
        </w:tc>
        <w:tc>
          <w:tcPr>
            <w:tcW w:w="2894" w:type="dxa"/>
            <w:vMerge w:val="restart"/>
            <w:tcBorders>
              <w:top w:val="none" w:sz="6" w:space="0" w:color="auto"/>
              <w:left w:val="none" w:sz="6" w:space="0" w:color="auto"/>
              <w:bottom w:val="none" w:sz="6" w:space="0" w:color="auto"/>
              <w:right w:val="none" w:sz="6" w:space="0" w:color="auto"/>
            </w:tcBorders>
          </w:tcPr>
          <w:p w14:paraId="66543F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опухоли мягких тканей грудной стенки</w:t>
            </w:r>
          </w:p>
        </w:tc>
        <w:tc>
          <w:tcPr>
            <w:tcW w:w="1699" w:type="dxa"/>
            <w:vMerge w:val="restart"/>
            <w:tcBorders>
              <w:top w:val="none" w:sz="6" w:space="0" w:color="auto"/>
              <w:left w:val="none" w:sz="6" w:space="0" w:color="auto"/>
              <w:bottom w:val="none" w:sz="6" w:space="0" w:color="auto"/>
              <w:right w:val="none" w:sz="6" w:space="0" w:color="auto"/>
            </w:tcBorders>
          </w:tcPr>
          <w:p w14:paraId="4904529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5E1EB0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селективная (суперселективная) эмболизация (химиоэмболизация) опухолевых сосудов при местнораспространенных формах</w:t>
            </w:r>
          </w:p>
        </w:tc>
        <w:tc>
          <w:tcPr>
            <w:tcW w:w="1858" w:type="dxa"/>
            <w:vMerge/>
            <w:tcBorders>
              <w:top w:val="none" w:sz="6" w:space="0" w:color="auto"/>
              <w:left w:val="none" w:sz="6" w:space="0" w:color="auto"/>
              <w:bottom w:val="none" w:sz="6" w:space="0" w:color="auto"/>
              <w:right w:val="none" w:sz="6" w:space="0" w:color="auto"/>
            </w:tcBorders>
          </w:tcPr>
          <w:p w14:paraId="0702933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335477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1BC253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ECA93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7237A1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70FB48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08D4F4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827EF8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первичных и рецидивных неорганных опухолей</w:t>
            </w:r>
          </w:p>
        </w:tc>
        <w:tc>
          <w:tcPr>
            <w:tcW w:w="1858" w:type="dxa"/>
            <w:vMerge/>
            <w:tcBorders>
              <w:top w:val="none" w:sz="6" w:space="0" w:color="auto"/>
              <w:left w:val="none" w:sz="6" w:space="0" w:color="auto"/>
              <w:bottom w:val="none" w:sz="6" w:space="0" w:color="auto"/>
              <w:right w:val="none" w:sz="6" w:space="0" w:color="auto"/>
            </w:tcBorders>
          </w:tcPr>
          <w:p w14:paraId="1F1DBF0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121E6E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E04036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B03C92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B48E0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C50.2, C50.9, C50.3</w:t>
            </w:r>
          </w:p>
        </w:tc>
        <w:tc>
          <w:tcPr>
            <w:tcW w:w="2894" w:type="dxa"/>
            <w:tcBorders>
              <w:top w:val="none" w:sz="6" w:space="0" w:color="auto"/>
              <w:left w:val="none" w:sz="6" w:space="0" w:color="auto"/>
              <w:bottom w:val="none" w:sz="6" w:space="0" w:color="auto"/>
              <w:right w:val="none" w:sz="6" w:space="0" w:color="auto"/>
            </w:tcBorders>
          </w:tcPr>
          <w:p w14:paraId="55DCF1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молочной железы IIa, IIb, IIIa стадии</w:t>
            </w:r>
          </w:p>
        </w:tc>
        <w:tc>
          <w:tcPr>
            <w:tcW w:w="1699" w:type="dxa"/>
            <w:tcBorders>
              <w:top w:val="none" w:sz="6" w:space="0" w:color="auto"/>
              <w:left w:val="none" w:sz="6" w:space="0" w:color="auto"/>
              <w:bottom w:val="none" w:sz="6" w:space="0" w:color="auto"/>
              <w:right w:val="none" w:sz="6" w:space="0" w:color="auto"/>
            </w:tcBorders>
          </w:tcPr>
          <w:p w14:paraId="182E48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2AA3F2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видеоассистированная парастернальная лимфаденэктомия</w:t>
            </w:r>
          </w:p>
        </w:tc>
        <w:tc>
          <w:tcPr>
            <w:tcW w:w="1858" w:type="dxa"/>
            <w:vMerge/>
            <w:tcBorders>
              <w:top w:val="none" w:sz="6" w:space="0" w:color="auto"/>
              <w:left w:val="none" w:sz="6" w:space="0" w:color="auto"/>
              <w:bottom w:val="none" w:sz="6" w:space="0" w:color="auto"/>
              <w:right w:val="none" w:sz="6" w:space="0" w:color="auto"/>
            </w:tcBorders>
          </w:tcPr>
          <w:p w14:paraId="18466F2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A2E0F5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CA51D2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55CB2E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2047BE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C54</w:t>
            </w:r>
          </w:p>
        </w:tc>
        <w:tc>
          <w:tcPr>
            <w:tcW w:w="2894" w:type="dxa"/>
            <w:vMerge w:val="restart"/>
            <w:tcBorders>
              <w:top w:val="none" w:sz="6" w:space="0" w:color="auto"/>
              <w:left w:val="none" w:sz="6" w:space="0" w:color="auto"/>
              <w:bottom w:val="none" w:sz="6" w:space="0" w:color="auto"/>
              <w:right w:val="none" w:sz="6" w:space="0" w:color="auto"/>
            </w:tcBorders>
          </w:tcPr>
          <w:p w14:paraId="7B660C5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эндометрия in situ - III стадии</w:t>
            </w:r>
          </w:p>
        </w:tc>
        <w:tc>
          <w:tcPr>
            <w:tcW w:w="1699" w:type="dxa"/>
            <w:vMerge w:val="restart"/>
            <w:tcBorders>
              <w:top w:val="none" w:sz="6" w:space="0" w:color="auto"/>
              <w:left w:val="none" w:sz="6" w:space="0" w:color="auto"/>
              <w:bottom w:val="none" w:sz="6" w:space="0" w:color="auto"/>
              <w:right w:val="none" w:sz="6" w:space="0" w:color="auto"/>
            </w:tcBorders>
          </w:tcPr>
          <w:p w14:paraId="14F5A0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E2CA80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экстирпация матки с маточными трубами видеоэндоскопическая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0235EF6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B0410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41077E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6D4688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DB9EE5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0F8378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D77D07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88496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видеоэндоскопическая экстирпация матки с придатками и тазовой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618AF5C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4B5D32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5F397C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133DC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6636F9B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C56</w:t>
            </w:r>
          </w:p>
        </w:tc>
        <w:tc>
          <w:tcPr>
            <w:tcW w:w="2894" w:type="dxa"/>
            <w:vMerge w:val="restart"/>
            <w:tcBorders>
              <w:top w:val="none" w:sz="6" w:space="0" w:color="auto"/>
              <w:left w:val="none" w:sz="6" w:space="0" w:color="auto"/>
              <w:bottom w:val="none" w:sz="6" w:space="0" w:color="auto"/>
              <w:right w:val="none" w:sz="6" w:space="0" w:color="auto"/>
            </w:tcBorders>
          </w:tcPr>
          <w:p w14:paraId="6617320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яичников I стадии</w:t>
            </w:r>
          </w:p>
        </w:tc>
        <w:tc>
          <w:tcPr>
            <w:tcW w:w="1699" w:type="dxa"/>
            <w:vMerge w:val="restart"/>
            <w:tcBorders>
              <w:top w:val="none" w:sz="6" w:space="0" w:color="auto"/>
              <w:left w:val="none" w:sz="6" w:space="0" w:color="auto"/>
              <w:bottom w:val="none" w:sz="6" w:space="0" w:color="auto"/>
              <w:right w:val="none" w:sz="6" w:space="0" w:color="auto"/>
            </w:tcBorders>
          </w:tcPr>
          <w:p w14:paraId="22E63D9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5D65D1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аднексэктомия или резекция яичников, субтотальная резекция большого сальника</w:t>
            </w:r>
          </w:p>
        </w:tc>
        <w:tc>
          <w:tcPr>
            <w:tcW w:w="1858" w:type="dxa"/>
            <w:vMerge/>
            <w:tcBorders>
              <w:top w:val="none" w:sz="6" w:space="0" w:color="auto"/>
              <w:left w:val="none" w:sz="6" w:space="0" w:color="auto"/>
              <w:bottom w:val="none" w:sz="6" w:space="0" w:color="auto"/>
              <w:right w:val="none" w:sz="6" w:space="0" w:color="auto"/>
            </w:tcBorders>
          </w:tcPr>
          <w:p w14:paraId="3BBD356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DBDE3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7193B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3CE7E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999CF5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CB3A2C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277ACD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42E8F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аднексэктомия односторонняя с резекцией контрлатерального яичника и субтотальная резекция большого сальника</w:t>
            </w:r>
          </w:p>
        </w:tc>
        <w:tc>
          <w:tcPr>
            <w:tcW w:w="1858" w:type="dxa"/>
            <w:vMerge/>
            <w:tcBorders>
              <w:top w:val="none" w:sz="6" w:space="0" w:color="auto"/>
              <w:left w:val="none" w:sz="6" w:space="0" w:color="auto"/>
              <w:bottom w:val="none" w:sz="6" w:space="0" w:color="auto"/>
              <w:right w:val="none" w:sz="6" w:space="0" w:color="auto"/>
            </w:tcBorders>
          </w:tcPr>
          <w:p w14:paraId="79336CA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62A703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1E9C45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01F2DC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72D01A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4A4C73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07AA21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BA9B09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экстирпация матки с придатками, субтотальная резекция большого сальника</w:t>
            </w:r>
          </w:p>
        </w:tc>
        <w:tc>
          <w:tcPr>
            <w:tcW w:w="1858" w:type="dxa"/>
            <w:vMerge/>
            <w:tcBorders>
              <w:top w:val="none" w:sz="6" w:space="0" w:color="auto"/>
              <w:left w:val="none" w:sz="6" w:space="0" w:color="auto"/>
              <w:bottom w:val="none" w:sz="6" w:space="0" w:color="auto"/>
              <w:right w:val="none" w:sz="6" w:space="0" w:color="auto"/>
            </w:tcBorders>
          </w:tcPr>
          <w:p w14:paraId="57E84EF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52741C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51EB11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57C760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32C9C1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C61</w:t>
            </w:r>
          </w:p>
        </w:tc>
        <w:tc>
          <w:tcPr>
            <w:tcW w:w="2894" w:type="dxa"/>
            <w:tcBorders>
              <w:top w:val="none" w:sz="6" w:space="0" w:color="auto"/>
              <w:left w:val="none" w:sz="6" w:space="0" w:color="auto"/>
              <w:bottom w:val="none" w:sz="6" w:space="0" w:color="auto"/>
              <w:right w:val="none" w:sz="6" w:space="0" w:color="auto"/>
            </w:tcBorders>
          </w:tcPr>
          <w:p w14:paraId="0110C0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локализованные злокачественные новообразования предстательной железы I стадии (T1a-T2cNxMo)</w:t>
            </w:r>
          </w:p>
        </w:tc>
        <w:tc>
          <w:tcPr>
            <w:tcW w:w="1699" w:type="dxa"/>
            <w:tcBorders>
              <w:top w:val="none" w:sz="6" w:space="0" w:color="auto"/>
              <w:left w:val="none" w:sz="6" w:space="0" w:color="auto"/>
              <w:bottom w:val="none" w:sz="6" w:space="0" w:color="auto"/>
              <w:right w:val="none" w:sz="6" w:space="0" w:color="auto"/>
            </w:tcBorders>
          </w:tcPr>
          <w:p w14:paraId="7AB25A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745EE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простатэктомия</w:t>
            </w:r>
          </w:p>
        </w:tc>
        <w:tc>
          <w:tcPr>
            <w:tcW w:w="1858" w:type="dxa"/>
            <w:vMerge/>
            <w:tcBorders>
              <w:top w:val="none" w:sz="6" w:space="0" w:color="auto"/>
              <w:left w:val="none" w:sz="6" w:space="0" w:color="auto"/>
              <w:bottom w:val="none" w:sz="6" w:space="0" w:color="auto"/>
              <w:right w:val="none" w:sz="6" w:space="0" w:color="auto"/>
            </w:tcBorders>
          </w:tcPr>
          <w:p w14:paraId="40D9F8B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7E8AEE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E1312B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C28CE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EA4C5F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724AC60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локализованные и </w:t>
            </w:r>
            <w:r w:rsidRPr="000D148F">
              <w:rPr>
                <w:rFonts w:ascii="Times New Roman" w:hAnsi="Times New Roman" w:cs="Times New Roman"/>
                <w:color w:val="000000" w:themeColor="text1"/>
                <w:sz w:val="22"/>
                <w:szCs w:val="22"/>
              </w:rPr>
              <w:lastRenderedPageBreak/>
              <w:t>местнораспространенные злокачественные новообразования предстательной железы (II - III стадия)</w:t>
            </w:r>
          </w:p>
        </w:tc>
        <w:tc>
          <w:tcPr>
            <w:tcW w:w="1699" w:type="dxa"/>
            <w:tcBorders>
              <w:top w:val="none" w:sz="6" w:space="0" w:color="auto"/>
              <w:left w:val="none" w:sz="6" w:space="0" w:color="auto"/>
              <w:bottom w:val="none" w:sz="6" w:space="0" w:color="auto"/>
              <w:right w:val="none" w:sz="6" w:space="0" w:color="auto"/>
            </w:tcBorders>
          </w:tcPr>
          <w:p w14:paraId="399CEB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хирургическое </w:t>
            </w:r>
            <w:r w:rsidRPr="000D148F">
              <w:rPr>
                <w:rFonts w:ascii="Times New Roman" w:hAnsi="Times New Roman" w:cs="Times New Roman"/>
                <w:color w:val="000000" w:themeColor="text1"/>
                <w:sz w:val="22"/>
                <w:szCs w:val="22"/>
              </w:rPr>
              <w:lastRenderedPageBreak/>
              <w:t>лечение</w:t>
            </w:r>
          </w:p>
        </w:tc>
        <w:tc>
          <w:tcPr>
            <w:tcW w:w="3442" w:type="dxa"/>
            <w:tcBorders>
              <w:top w:val="none" w:sz="6" w:space="0" w:color="auto"/>
              <w:left w:val="none" w:sz="6" w:space="0" w:color="auto"/>
              <w:bottom w:val="none" w:sz="6" w:space="0" w:color="auto"/>
              <w:right w:val="none" w:sz="6" w:space="0" w:color="auto"/>
            </w:tcBorders>
          </w:tcPr>
          <w:p w14:paraId="5405E37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селективная и суперселективная </w:t>
            </w:r>
            <w:r w:rsidRPr="000D148F">
              <w:rPr>
                <w:rFonts w:ascii="Times New Roman" w:hAnsi="Times New Roman" w:cs="Times New Roman"/>
                <w:color w:val="000000" w:themeColor="text1"/>
                <w:sz w:val="22"/>
                <w:szCs w:val="22"/>
              </w:rPr>
              <w:lastRenderedPageBreak/>
              <w:t>эмболизация (химиоэмболизация) ветвей внутренней подвздошной артерии</w:t>
            </w:r>
          </w:p>
        </w:tc>
        <w:tc>
          <w:tcPr>
            <w:tcW w:w="1858" w:type="dxa"/>
            <w:vMerge/>
            <w:tcBorders>
              <w:top w:val="none" w:sz="6" w:space="0" w:color="auto"/>
              <w:left w:val="none" w:sz="6" w:space="0" w:color="auto"/>
              <w:bottom w:val="none" w:sz="6" w:space="0" w:color="auto"/>
              <w:right w:val="none" w:sz="6" w:space="0" w:color="auto"/>
            </w:tcBorders>
          </w:tcPr>
          <w:p w14:paraId="00F4BC4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45B523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48B11C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6363BF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9A734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C62</w:t>
            </w:r>
          </w:p>
        </w:tc>
        <w:tc>
          <w:tcPr>
            <w:tcW w:w="2894" w:type="dxa"/>
            <w:tcBorders>
              <w:top w:val="none" w:sz="6" w:space="0" w:color="auto"/>
              <w:left w:val="none" w:sz="6" w:space="0" w:color="auto"/>
              <w:bottom w:val="none" w:sz="6" w:space="0" w:color="auto"/>
              <w:right w:val="none" w:sz="6" w:space="0" w:color="auto"/>
            </w:tcBorders>
          </w:tcPr>
          <w:p w14:paraId="6E93B8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яичка (TxN1-2MoS1-3)</w:t>
            </w:r>
          </w:p>
        </w:tc>
        <w:tc>
          <w:tcPr>
            <w:tcW w:w="1699" w:type="dxa"/>
            <w:tcBorders>
              <w:top w:val="none" w:sz="6" w:space="0" w:color="auto"/>
              <w:left w:val="none" w:sz="6" w:space="0" w:color="auto"/>
              <w:bottom w:val="none" w:sz="6" w:space="0" w:color="auto"/>
              <w:right w:val="none" w:sz="6" w:space="0" w:color="auto"/>
            </w:tcBorders>
          </w:tcPr>
          <w:p w14:paraId="341444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89CE9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забрюшинная лимфаденэктомия</w:t>
            </w:r>
          </w:p>
        </w:tc>
        <w:tc>
          <w:tcPr>
            <w:tcW w:w="1858" w:type="dxa"/>
            <w:vMerge/>
            <w:tcBorders>
              <w:top w:val="none" w:sz="6" w:space="0" w:color="auto"/>
              <w:left w:val="none" w:sz="6" w:space="0" w:color="auto"/>
              <w:bottom w:val="none" w:sz="6" w:space="0" w:color="auto"/>
              <w:right w:val="none" w:sz="6" w:space="0" w:color="auto"/>
            </w:tcBorders>
          </w:tcPr>
          <w:p w14:paraId="06AC8AF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B9966F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E6CC0F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D33D98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192C544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C64</w:t>
            </w:r>
          </w:p>
        </w:tc>
        <w:tc>
          <w:tcPr>
            <w:tcW w:w="2894" w:type="dxa"/>
            <w:vMerge w:val="restart"/>
            <w:tcBorders>
              <w:top w:val="none" w:sz="6" w:space="0" w:color="auto"/>
              <w:left w:val="none" w:sz="6" w:space="0" w:color="auto"/>
              <w:bottom w:val="none" w:sz="6" w:space="0" w:color="auto"/>
              <w:right w:val="none" w:sz="6" w:space="0" w:color="auto"/>
            </w:tcBorders>
          </w:tcPr>
          <w:p w14:paraId="54A8F70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почки (I - III стадия), нефробластома</w:t>
            </w:r>
          </w:p>
        </w:tc>
        <w:tc>
          <w:tcPr>
            <w:tcW w:w="1699" w:type="dxa"/>
            <w:vMerge w:val="restart"/>
            <w:tcBorders>
              <w:top w:val="none" w:sz="6" w:space="0" w:color="auto"/>
              <w:left w:val="none" w:sz="6" w:space="0" w:color="auto"/>
              <w:bottom w:val="none" w:sz="6" w:space="0" w:color="auto"/>
              <w:right w:val="none" w:sz="6" w:space="0" w:color="auto"/>
            </w:tcBorders>
          </w:tcPr>
          <w:p w14:paraId="711A01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DBEB8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аблация опухоли почки под ультразвуковой навигацией и (или) под контролем компьютерной томографии</w:t>
            </w:r>
          </w:p>
        </w:tc>
        <w:tc>
          <w:tcPr>
            <w:tcW w:w="1858" w:type="dxa"/>
            <w:vMerge/>
            <w:tcBorders>
              <w:top w:val="none" w:sz="6" w:space="0" w:color="auto"/>
              <w:left w:val="none" w:sz="6" w:space="0" w:color="auto"/>
              <w:bottom w:val="none" w:sz="6" w:space="0" w:color="auto"/>
              <w:right w:val="none" w:sz="6" w:space="0" w:color="auto"/>
            </w:tcBorders>
          </w:tcPr>
          <w:p w14:paraId="68A9226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D86CF7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70EF4C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3D07BB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026C8A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AECE98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DC82D6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3835D6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селективная и суперселективная эмболизация (химиоэмболизация) почечных сосудов</w:t>
            </w:r>
          </w:p>
        </w:tc>
        <w:tc>
          <w:tcPr>
            <w:tcW w:w="1858" w:type="dxa"/>
            <w:vMerge/>
            <w:tcBorders>
              <w:top w:val="none" w:sz="6" w:space="0" w:color="auto"/>
              <w:left w:val="none" w:sz="6" w:space="0" w:color="auto"/>
              <w:bottom w:val="none" w:sz="6" w:space="0" w:color="auto"/>
              <w:right w:val="none" w:sz="6" w:space="0" w:color="auto"/>
            </w:tcBorders>
          </w:tcPr>
          <w:p w14:paraId="51A40CA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952D7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D0FB4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7452C8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3CA57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C67</w:t>
            </w:r>
          </w:p>
        </w:tc>
        <w:tc>
          <w:tcPr>
            <w:tcW w:w="2894" w:type="dxa"/>
            <w:tcBorders>
              <w:top w:val="none" w:sz="6" w:space="0" w:color="auto"/>
              <w:left w:val="none" w:sz="6" w:space="0" w:color="auto"/>
              <w:bottom w:val="none" w:sz="6" w:space="0" w:color="auto"/>
              <w:right w:val="none" w:sz="6" w:space="0" w:color="auto"/>
            </w:tcBorders>
          </w:tcPr>
          <w:p w14:paraId="0495C5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мочевого пузыря I - IV стадия (T1-T2bNxMo) при массивном кровотечении</w:t>
            </w:r>
          </w:p>
        </w:tc>
        <w:tc>
          <w:tcPr>
            <w:tcW w:w="1699" w:type="dxa"/>
            <w:tcBorders>
              <w:top w:val="none" w:sz="6" w:space="0" w:color="auto"/>
              <w:left w:val="none" w:sz="6" w:space="0" w:color="auto"/>
              <w:bottom w:val="none" w:sz="6" w:space="0" w:color="auto"/>
              <w:right w:val="none" w:sz="6" w:space="0" w:color="auto"/>
            </w:tcBorders>
          </w:tcPr>
          <w:p w14:paraId="00C3F4E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8967FD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селективная и суперселективная эмболизация (химиоэмболизация) ветвей внутренней подвздошной артерии</w:t>
            </w:r>
          </w:p>
        </w:tc>
        <w:tc>
          <w:tcPr>
            <w:tcW w:w="1858" w:type="dxa"/>
            <w:vMerge/>
            <w:tcBorders>
              <w:top w:val="none" w:sz="6" w:space="0" w:color="auto"/>
              <w:left w:val="none" w:sz="6" w:space="0" w:color="auto"/>
              <w:bottom w:val="none" w:sz="6" w:space="0" w:color="auto"/>
              <w:right w:val="none" w:sz="6" w:space="0" w:color="auto"/>
            </w:tcBorders>
          </w:tcPr>
          <w:p w14:paraId="40B2E04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302502A"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6A1BEC62"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4C486C4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лазерная и криодеструкция и др.) при злокачественных </w:t>
            </w:r>
            <w:r w:rsidRPr="000D148F">
              <w:rPr>
                <w:rFonts w:ascii="Times New Roman" w:hAnsi="Times New Roman" w:cs="Times New Roman"/>
                <w:color w:val="000000" w:themeColor="text1"/>
                <w:sz w:val="22"/>
                <w:szCs w:val="22"/>
              </w:rPr>
              <w:lastRenderedPageBreak/>
              <w:t>новообразованиях, в том числе у детей</w:t>
            </w:r>
          </w:p>
        </w:tc>
        <w:tc>
          <w:tcPr>
            <w:tcW w:w="1925" w:type="dxa"/>
            <w:vMerge w:val="restart"/>
            <w:tcBorders>
              <w:top w:val="none" w:sz="6" w:space="0" w:color="auto"/>
              <w:left w:val="none" w:sz="6" w:space="0" w:color="auto"/>
              <w:bottom w:val="none" w:sz="6" w:space="0" w:color="auto"/>
              <w:right w:val="none" w:sz="6" w:space="0" w:color="auto"/>
            </w:tcBorders>
          </w:tcPr>
          <w:p w14:paraId="116DCE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C00.0, C00.1, C00.2, C00.3, C00.4, C00.5, C00.6, C00.8, C00.9, C01, C02, C03.1, C03.9, C04.0, C04.1, C04.8, C04.9, C05, C06.0, C06.1, C06.2, C06.9, C07, C08.0, C08.1, C08.8, C08.9, C09.0, C09.8, C09.9, C10.0, C10.1, C10.2, </w:t>
            </w:r>
            <w:r w:rsidRPr="000D148F">
              <w:rPr>
                <w:rFonts w:ascii="Times New Roman" w:hAnsi="Times New Roman" w:cs="Times New Roman"/>
                <w:color w:val="000000" w:themeColor="text1"/>
                <w:sz w:val="22"/>
                <w:szCs w:val="22"/>
              </w:rPr>
              <w:lastRenderedPageBreak/>
              <w:t>C10.4, C10.8, C10.9, C11.0, C11.1, C11.2, C11.3, C11.8, C11.9, C13.0, C13.1, C13.2, C13.8, C13.9, C14.0, C12, C14.8, C15.0, C30.0, C30.1, C31.0, C31.1, C31.2, C31.3, C31.8, C31.9, C32.0, C32.1, C32.2, C32.3, C32.8, C32.9, C33, C43, C44, C49.0, C69, C73</w:t>
            </w:r>
          </w:p>
        </w:tc>
        <w:tc>
          <w:tcPr>
            <w:tcW w:w="2894" w:type="dxa"/>
            <w:vMerge w:val="restart"/>
            <w:tcBorders>
              <w:top w:val="none" w:sz="6" w:space="0" w:color="auto"/>
              <w:left w:val="none" w:sz="6" w:space="0" w:color="auto"/>
              <w:bottom w:val="none" w:sz="6" w:space="0" w:color="auto"/>
              <w:right w:val="none" w:sz="6" w:space="0" w:color="auto"/>
            </w:tcBorders>
          </w:tcPr>
          <w:p w14:paraId="3CA0C2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опухоли головы и шеи, первичные и рецидивные, метастатические опухоли центральной нервной системы</w:t>
            </w:r>
          </w:p>
        </w:tc>
        <w:tc>
          <w:tcPr>
            <w:tcW w:w="1699" w:type="dxa"/>
            <w:vMerge w:val="restart"/>
            <w:tcBorders>
              <w:top w:val="none" w:sz="6" w:space="0" w:color="auto"/>
              <w:left w:val="none" w:sz="6" w:space="0" w:color="auto"/>
              <w:bottom w:val="none" w:sz="6" w:space="0" w:color="auto"/>
              <w:right w:val="none" w:sz="6" w:space="0" w:color="auto"/>
            </w:tcBorders>
          </w:tcPr>
          <w:p w14:paraId="7E6427D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359401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энуклеация глазного яблока с одномоментной пластикой опорно-двигательной культи</w:t>
            </w:r>
          </w:p>
        </w:tc>
        <w:tc>
          <w:tcPr>
            <w:tcW w:w="1858" w:type="dxa"/>
            <w:vMerge w:val="restart"/>
            <w:tcBorders>
              <w:top w:val="none" w:sz="6" w:space="0" w:color="auto"/>
              <w:left w:val="none" w:sz="6" w:space="0" w:color="auto"/>
              <w:bottom w:val="none" w:sz="6" w:space="0" w:color="auto"/>
              <w:right w:val="none" w:sz="6" w:space="0" w:color="auto"/>
            </w:tcBorders>
          </w:tcPr>
          <w:p w14:paraId="71FC9C3A" w14:textId="77777777" w:rsidR="00E45BE5" w:rsidRPr="000D148F" w:rsidRDefault="00E45BE5">
            <w:pPr>
              <w:pStyle w:val="ConsPlusNormal"/>
              <w:jc w:val="both"/>
              <w:rPr>
                <w:rFonts w:ascii="Times New Roman" w:hAnsi="Times New Roman" w:cs="Times New Roman"/>
                <w:color w:val="000000" w:themeColor="text1"/>
                <w:sz w:val="22"/>
                <w:szCs w:val="22"/>
              </w:rPr>
            </w:pPr>
          </w:p>
        </w:tc>
      </w:tr>
      <w:tr w:rsidR="000D148F" w:rsidRPr="000D148F" w14:paraId="0B0E64C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CA0EBD"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4A413FA"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59F017B"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0088195"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1602964"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120A9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энуклеация глазного яблока с формированием опорно-двигательной культи имплантатом</w:t>
            </w:r>
          </w:p>
        </w:tc>
        <w:tc>
          <w:tcPr>
            <w:tcW w:w="1858" w:type="dxa"/>
            <w:vMerge/>
            <w:tcBorders>
              <w:top w:val="none" w:sz="6" w:space="0" w:color="auto"/>
              <w:left w:val="none" w:sz="6" w:space="0" w:color="auto"/>
              <w:bottom w:val="none" w:sz="6" w:space="0" w:color="auto"/>
              <w:right w:val="none" w:sz="6" w:space="0" w:color="auto"/>
            </w:tcBorders>
          </w:tcPr>
          <w:p w14:paraId="7D0A313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07121E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23C9B2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A18185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96B2CF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FA87AF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D810B0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A91BE9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лимфаденэктомия шейная расширенная с реконструктивно-пластическим компонентом: реконструкция мягких тканей местными лоскутами</w:t>
            </w:r>
          </w:p>
        </w:tc>
        <w:tc>
          <w:tcPr>
            <w:tcW w:w="1858" w:type="dxa"/>
            <w:vMerge/>
            <w:tcBorders>
              <w:top w:val="none" w:sz="6" w:space="0" w:color="auto"/>
              <w:left w:val="none" w:sz="6" w:space="0" w:color="auto"/>
              <w:bottom w:val="none" w:sz="6" w:space="0" w:color="auto"/>
              <w:right w:val="none" w:sz="6" w:space="0" w:color="auto"/>
            </w:tcBorders>
          </w:tcPr>
          <w:p w14:paraId="4449DB5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7FE56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F2F623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7D74E5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9E442C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4E2C5D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ACC215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4270F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лимфаденэктомия шейная расширенная с реконструктивно-</w:t>
            </w:r>
            <w:r w:rsidRPr="000D148F">
              <w:rPr>
                <w:rFonts w:ascii="Times New Roman" w:hAnsi="Times New Roman" w:cs="Times New Roman"/>
                <w:color w:val="000000" w:themeColor="text1"/>
                <w:sz w:val="22"/>
                <w:szCs w:val="22"/>
              </w:rPr>
              <w:lastRenderedPageBreak/>
              <w:t>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29866FE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31E887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691981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A853A4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419499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928647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DA22D4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1B0AC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гемиглоссэктомия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31CA25F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E52FCC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565DEA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01B609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5557C5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B8FD64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81BE58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41BC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околоушной слюнной железы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21DAB4B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603D85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0B888F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26BD67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E10099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84CEF0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A7B8FA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143C4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верхней челюсти комбинированная с микрохирургической пластикой</w:t>
            </w:r>
          </w:p>
        </w:tc>
        <w:tc>
          <w:tcPr>
            <w:tcW w:w="1858" w:type="dxa"/>
            <w:vMerge/>
            <w:tcBorders>
              <w:top w:val="none" w:sz="6" w:space="0" w:color="auto"/>
              <w:left w:val="none" w:sz="6" w:space="0" w:color="auto"/>
              <w:bottom w:val="none" w:sz="6" w:space="0" w:color="auto"/>
              <w:right w:val="none" w:sz="6" w:space="0" w:color="auto"/>
            </w:tcBorders>
          </w:tcPr>
          <w:p w14:paraId="0FD553F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80E94E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C8E793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0CDDC8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491BF7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66B40A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B9CFDC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0C04F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губы с микрохирургической пластикой</w:t>
            </w:r>
          </w:p>
        </w:tc>
        <w:tc>
          <w:tcPr>
            <w:tcW w:w="1858" w:type="dxa"/>
            <w:vMerge/>
            <w:tcBorders>
              <w:top w:val="none" w:sz="6" w:space="0" w:color="auto"/>
              <w:left w:val="none" w:sz="6" w:space="0" w:color="auto"/>
              <w:bottom w:val="none" w:sz="6" w:space="0" w:color="auto"/>
              <w:right w:val="none" w:sz="6" w:space="0" w:color="auto"/>
            </w:tcBorders>
          </w:tcPr>
          <w:p w14:paraId="0CA3841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4267C5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273777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2BB4C1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6625D0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698A7F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971BE2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B9984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гемиглоссэктомия с микрохирургической пластикой</w:t>
            </w:r>
          </w:p>
        </w:tc>
        <w:tc>
          <w:tcPr>
            <w:tcW w:w="1858" w:type="dxa"/>
            <w:vMerge/>
            <w:tcBorders>
              <w:top w:val="none" w:sz="6" w:space="0" w:color="auto"/>
              <w:left w:val="none" w:sz="6" w:space="0" w:color="auto"/>
              <w:bottom w:val="none" w:sz="6" w:space="0" w:color="auto"/>
              <w:right w:val="none" w:sz="6" w:space="0" w:color="auto"/>
            </w:tcBorders>
          </w:tcPr>
          <w:p w14:paraId="7B76B5B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B865C3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37D9C8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4EACF5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F2136D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840AD3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442072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419136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глоссэктомия с микрохирургической пластикой</w:t>
            </w:r>
          </w:p>
        </w:tc>
        <w:tc>
          <w:tcPr>
            <w:tcW w:w="1858" w:type="dxa"/>
            <w:vMerge/>
            <w:tcBorders>
              <w:top w:val="none" w:sz="6" w:space="0" w:color="auto"/>
              <w:left w:val="none" w:sz="6" w:space="0" w:color="auto"/>
              <w:bottom w:val="none" w:sz="6" w:space="0" w:color="auto"/>
              <w:right w:val="none" w:sz="6" w:space="0" w:color="auto"/>
            </w:tcBorders>
          </w:tcPr>
          <w:p w14:paraId="010AEF2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362C97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C8BFBF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14E76E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A35672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DC25D5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483B23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B58B9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околоушной слюнной железы в плоскости ветвей лицевого нерва с микрохирургическим невролизом</w:t>
            </w:r>
          </w:p>
        </w:tc>
        <w:tc>
          <w:tcPr>
            <w:tcW w:w="1858" w:type="dxa"/>
            <w:vMerge/>
            <w:tcBorders>
              <w:top w:val="none" w:sz="6" w:space="0" w:color="auto"/>
              <w:left w:val="none" w:sz="6" w:space="0" w:color="auto"/>
              <w:bottom w:val="none" w:sz="6" w:space="0" w:color="auto"/>
              <w:right w:val="none" w:sz="6" w:space="0" w:color="auto"/>
            </w:tcBorders>
          </w:tcPr>
          <w:p w14:paraId="65C2F5F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277E58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FD6BD2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C24725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D434B5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9AE63C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236D05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BE2730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гемитиреоидэктомия с микрохирургической пластикой периферического нерва</w:t>
            </w:r>
          </w:p>
        </w:tc>
        <w:tc>
          <w:tcPr>
            <w:tcW w:w="1858" w:type="dxa"/>
            <w:vMerge/>
            <w:tcBorders>
              <w:top w:val="none" w:sz="6" w:space="0" w:color="auto"/>
              <w:left w:val="none" w:sz="6" w:space="0" w:color="auto"/>
              <w:bottom w:val="none" w:sz="6" w:space="0" w:color="auto"/>
              <w:right w:val="none" w:sz="6" w:space="0" w:color="auto"/>
            </w:tcBorders>
          </w:tcPr>
          <w:p w14:paraId="296428A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F756AD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AD76F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5B98C1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A3F4AB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921D61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220515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CDCFD3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лимфаденэктомия шейная расширенная с реконструктивнопластическим компонентом (микрохирургическая реконструкция)</w:t>
            </w:r>
          </w:p>
        </w:tc>
        <w:tc>
          <w:tcPr>
            <w:tcW w:w="1858" w:type="dxa"/>
            <w:vMerge/>
            <w:tcBorders>
              <w:top w:val="none" w:sz="6" w:space="0" w:color="auto"/>
              <w:left w:val="none" w:sz="6" w:space="0" w:color="auto"/>
              <w:bottom w:val="none" w:sz="6" w:space="0" w:color="auto"/>
              <w:right w:val="none" w:sz="6" w:space="0" w:color="auto"/>
            </w:tcBorders>
          </w:tcPr>
          <w:p w14:paraId="34EA66C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86C109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69144D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E0B2B3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D86F7D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DDDBDE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ECC255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8C2025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широкое иссечение опухоли кожи с реконструктивно-пластическим </w:t>
            </w:r>
            <w:r w:rsidRPr="000D148F">
              <w:rPr>
                <w:rFonts w:ascii="Times New Roman" w:hAnsi="Times New Roman" w:cs="Times New Roman"/>
                <w:color w:val="000000" w:themeColor="text1"/>
                <w:sz w:val="22"/>
                <w:szCs w:val="22"/>
              </w:rPr>
              <w:lastRenderedPageBreak/>
              <w:t>компонентом расширенное (микрохирургическая реконструкция)</w:t>
            </w:r>
          </w:p>
        </w:tc>
        <w:tc>
          <w:tcPr>
            <w:tcW w:w="1858" w:type="dxa"/>
            <w:vMerge/>
            <w:tcBorders>
              <w:top w:val="none" w:sz="6" w:space="0" w:color="auto"/>
              <w:left w:val="none" w:sz="6" w:space="0" w:color="auto"/>
              <w:bottom w:val="none" w:sz="6" w:space="0" w:color="auto"/>
              <w:right w:val="none" w:sz="6" w:space="0" w:color="auto"/>
            </w:tcBorders>
          </w:tcPr>
          <w:p w14:paraId="15E11EE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C65DB0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4C6187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EA4BD4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0FE544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7F377C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246637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16358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паротидэктомия радикальная с микрохирургической пластикой</w:t>
            </w:r>
          </w:p>
        </w:tc>
        <w:tc>
          <w:tcPr>
            <w:tcW w:w="1858" w:type="dxa"/>
            <w:vMerge/>
            <w:tcBorders>
              <w:top w:val="none" w:sz="6" w:space="0" w:color="auto"/>
              <w:left w:val="none" w:sz="6" w:space="0" w:color="auto"/>
              <w:bottom w:val="none" w:sz="6" w:space="0" w:color="auto"/>
              <w:right w:val="none" w:sz="6" w:space="0" w:color="auto"/>
            </w:tcBorders>
          </w:tcPr>
          <w:p w14:paraId="7B3D5EA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389B3E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A8F8C3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00294D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E13B4F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511896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CD0CD9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16C1B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широкое иссечение меланомы кожи с реконструктивно-пластическим компонентом расширенное (микрохирургическая реконструкция)</w:t>
            </w:r>
          </w:p>
        </w:tc>
        <w:tc>
          <w:tcPr>
            <w:tcW w:w="1858" w:type="dxa"/>
            <w:vMerge/>
            <w:tcBorders>
              <w:top w:val="none" w:sz="6" w:space="0" w:color="auto"/>
              <w:left w:val="none" w:sz="6" w:space="0" w:color="auto"/>
              <w:bottom w:val="none" w:sz="6" w:space="0" w:color="auto"/>
              <w:right w:val="none" w:sz="6" w:space="0" w:color="auto"/>
            </w:tcBorders>
          </w:tcPr>
          <w:p w14:paraId="1B5E810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3D3C81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4C7792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7F13D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D29476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3A4C63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353C06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F092CA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тиреоидэктомия расширенная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3E01BD9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EFDD7C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EAFD99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B3B81B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4ED5AF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0C6D89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770218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3C2F7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тиреоидэктомия расширенная комбинированная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599E0A4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734C46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B4CDDA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EDFB45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7157C2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E4930F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8E79E0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8A5BA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щитовидной железы с микрохирургическим невролизом возвратного гортанного нерва</w:t>
            </w:r>
          </w:p>
        </w:tc>
        <w:tc>
          <w:tcPr>
            <w:tcW w:w="1858" w:type="dxa"/>
            <w:vMerge/>
            <w:tcBorders>
              <w:top w:val="none" w:sz="6" w:space="0" w:color="auto"/>
              <w:left w:val="none" w:sz="6" w:space="0" w:color="auto"/>
              <w:bottom w:val="none" w:sz="6" w:space="0" w:color="auto"/>
              <w:right w:val="none" w:sz="6" w:space="0" w:color="auto"/>
            </w:tcBorders>
          </w:tcPr>
          <w:p w14:paraId="78F918A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8AD6E0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E5E3F6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0B3833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1BEFB8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6C341C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BBE644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21AB9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тиреоидэктомия с микрохирургическим невролизом возвратного гортанного нерва</w:t>
            </w:r>
          </w:p>
        </w:tc>
        <w:tc>
          <w:tcPr>
            <w:tcW w:w="1858" w:type="dxa"/>
            <w:vMerge/>
            <w:tcBorders>
              <w:top w:val="none" w:sz="6" w:space="0" w:color="auto"/>
              <w:left w:val="none" w:sz="6" w:space="0" w:color="auto"/>
              <w:bottom w:val="none" w:sz="6" w:space="0" w:color="auto"/>
              <w:right w:val="none" w:sz="6" w:space="0" w:color="auto"/>
            </w:tcBorders>
          </w:tcPr>
          <w:p w14:paraId="565DD47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E3373A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0627F8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DC3ED8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207B714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C15</w:t>
            </w:r>
          </w:p>
        </w:tc>
        <w:tc>
          <w:tcPr>
            <w:tcW w:w="2894" w:type="dxa"/>
            <w:vMerge w:val="restart"/>
            <w:tcBorders>
              <w:top w:val="none" w:sz="6" w:space="0" w:color="auto"/>
              <w:left w:val="none" w:sz="6" w:space="0" w:color="auto"/>
              <w:bottom w:val="none" w:sz="6" w:space="0" w:color="auto"/>
              <w:right w:val="none" w:sz="6" w:space="0" w:color="auto"/>
            </w:tcBorders>
          </w:tcPr>
          <w:p w14:paraId="3AB5EE4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начальные, локализованные и местнораспространенные формы злокачественных новообразований пищевода</w:t>
            </w:r>
          </w:p>
        </w:tc>
        <w:tc>
          <w:tcPr>
            <w:tcW w:w="1699" w:type="dxa"/>
            <w:vMerge w:val="restart"/>
            <w:tcBorders>
              <w:top w:val="none" w:sz="6" w:space="0" w:color="auto"/>
              <w:left w:val="none" w:sz="6" w:space="0" w:color="auto"/>
              <w:bottom w:val="none" w:sz="6" w:space="0" w:color="auto"/>
              <w:right w:val="none" w:sz="6" w:space="0" w:color="auto"/>
            </w:tcBorders>
          </w:tcPr>
          <w:p w14:paraId="70834E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86822A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пищеводно-желудочного (пищеводно-кишечного) анастомоза трансторакальная</w:t>
            </w:r>
          </w:p>
        </w:tc>
        <w:tc>
          <w:tcPr>
            <w:tcW w:w="1858" w:type="dxa"/>
            <w:vMerge/>
            <w:tcBorders>
              <w:top w:val="none" w:sz="6" w:space="0" w:color="auto"/>
              <w:left w:val="none" w:sz="6" w:space="0" w:color="auto"/>
              <w:bottom w:val="none" w:sz="6" w:space="0" w:color="auto"/>
              <w:right w:val="none" w:sz="6" w:space="0" w:color="auto"/>
            </w:tcBorders>
          </w:tcPr>
          <w:p w14:paraId="4E062E8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5F72C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6E9284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BC399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4FA161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92D7D9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136F30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41614B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одномоментная эзофагэктомия (субтотальная резекция пищевода) с лимфаденэктомией 2S, 2F, 3F и пластикой пищевода</w:t>
            </w:r>
          </w:p>
        </w:tc>
        <w:tc>
          <w:tcPr>
            <w:tcW w:w="1858" w:type="dxa"/>
            <w:vMerge/>
            <w:tcBorders>
              <w:top w:val="none" w:sz="6" w:space="0" w:color="auto"/>
              <w:left w:val="none" w:sz="6" w:space="0" w:color="auto"/>
              <w:bottom w:val="none" w:sz="6" w:space="0" w:color="auto"/>
              <w:right w:val="none" w:sz="6" w:space="0" w:color="auto"/>
            </w:tcBorders>
          </w:tcPr>
          <w:p w14:paraId="6E2624D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6028B0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0C39BC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B3D014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E67F48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51C23F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39DE8B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BF6AB9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удаление экстраорганного </w:t>
            </w:r>
            <w:r w:rsidRPr="000D148F">
              <w:rPr>
                <w:rFonts w:ascii="Times New Roman" w:hAnsi="Times New Roman" w:cs="Times New Roman"/>
                <w:color w:val="000000" w:themeColor="text1"/>
                <w:sz w:val="22"/>
                <w:szCs w:val="22"/>
              </w:rPr>
              <w:lastRenderedPageBreak/>
              <w:t>рецидива злокачественного новообразования пищевода комбинированное</w:t>
            </w:r>
          </w:p>
        </w:tc>
        <w:tc>
          <w:tcPr>
            <w:tcW w:w="1858" w:type="dxa"/>
            <w:vMerge/>
            <w:tcBorders>
              <w:top w:val="none" w:sz="6" w:space="0" w:color="auto"/>
              <w:left w:val="none" w:sz="6" w:space="0" w:color="auto"/>
              <w:bottom w:val="none" w:sz="6" w:space="0" w:color="auto"/>
              <w:right w:val="none" w:sz="6" w:space="0" w:color="auto"/>
            </w:tcBorders>
          </w:tcPr>
          <w:p w14:paraId="2120E51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DBB1ED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A9BC72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533436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AADE7B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C16</w:t>
            </w:r>
          </w:p>
        </w:tc>
        <w:tc>
          <w:tcPr>
            <w:tcW w:w="2894" w:type="dxa"/>
            <w:vMerge w:val="restart"/>
            <w:tcBorders>
              <w:top w:val="none" w:sz="6" w:space="0" w:color="auto"/>
              <w:left w:val="none" w:sz="6" w:space="0" w:color="auto"/>
              <w:bottom w:val="none" w:sz="6" w:space="0" w:color="auto"/>
              <w:right w:val="none" w:sz="6" w:space="0" w:color="auto"/>
            </w:tcBorders>
          </w:tcPr>
          <w:p w14:paraId="4CA01A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699" w:type="dxa"/>
            <w:vMerge w:val="restart"/>
            <w:tcBorders>
              <w:top w:val="none" w:sz="6" w:space="0" w:color="auto"/>
              <w:left w:val="none" w:sz="6" w:space="0" w:color="auto"/>
              <w:bottom w:val="none" w:sz="6" w:space="0" w:color="auto"/>
              <w:right w:val="none" w:sz="6" w:space="0" w:color="auto"/>
            </w:tcBorders>
          </w:tcPr>
          <w:p w14:paraId="351CB6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98DCE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пищеводно-кишечного анастомоза при рубцовых деформациях, не подлежащих эндоскопическому лечению</w:t>
            </w:r>
          </w:p>
        </w:tc>
        <w:tc>
          <w:tcPr>
            <w:tcW w:w="1858" w:type="dxa"/>
            <w:vMerge/>
            <w:tcBorders>
              <w:top w:val="none" w:sz="6" w:space="0" w:color="auto"/>
              <w:left w:val="none" w:sz="6" w:space="0" w:color="auto"/>
              <w:bottom w:val="none" w:sz="6" w:space="0" w:color="auto"/>
              <w:right w:val="none" w:sz="6" w:space="0" w:color="auto"/>
            </w:tcBorders>
          </w:tcPr>
          <w:p w14:paraId="4031489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8E46D1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E9B620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A0D197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396991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37AC27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7825BC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F074B9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пищеводножелудочного анастомоза при тяжелых рефлюкс-эзофагитах</w:t>
            </w:r>
          </w:p>
        </w:tc>
        <w:tc>
          <w:tcPr>
            <w:tcW w:w="1858" w:type="dxa"/>
            <w:vMerge/>
            <w:tcBorders>
              <w:top w:val="none" w:sz="6" w:space="0" w:color="auto"/>
              <w:left w:val="none" w:sz="6" w:space="0" w:color="auto"/>
              <w:bottom w:val="none" w:sz="6" w:space="0" w:color="auto"/>
              <w:right w:val="none" w:sz="6" w:space="0" w:color="auto"/>
            </w:tcBorders>
          </w:tcPr>
          <w:p w14:paraId="35EAB9B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452EFD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E3AC92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42B76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A83B28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964CE7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B519AD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4AF4F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культи желудка с реконструкцией желудочно-кишечного или межкишечного анастомоза при болезнях оперированного желудка</w:t>
            </w:r>
          </w:p>
        </w:tc>
        <w:tc>
          <w:tcPr>
            <w:tcW w:w="1858" w:type="dxa"/>
            <w:vMerge/>
            <w:tcBorders>
              <w:top w:val="none" w:sz="6" w:space="0" w:color="auto"/>
              <w:left w:val="none" w:sz="6" w:space="0" w:color="auto"/>
              <w:bottom w:val="none" w:sz="6" w:space="0" w:color="auto"/>
              <w:right w:val="none" w:sz="6" w:space="0" w:color="auto"/>
            </w:tcBorders>
          </w:tcPr>
          <w:p w14:paraId="448CB04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D0E40C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CC76AA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53BCA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C78EB5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5E8796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2869C1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1E19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расширенно-комбинированная экстирпация оперированного желудка</w:t>
            </w:r>
          </w:p>
        </w:tc>
        <w:tc>
          <w:tcPr>
            <w:tcW w:w="1858" w:type="dxa"/>
            <w:vMerge/>
            <w:tcBorders>
              <w:top w:val="none" w:sz="6" w:space="0" w:color="auto"/>
              <w:left w:val="none" w:sz="6" w:space="0" w:color="auto"/>
              <w:bottom w:val="none" w:sz="6" w:space="0" w:color="auto"/>
              <w:right w:val="none" w:sz="6" w:space="0" w:color="auto"/>
            </w:tcBorders>
          </w:tcPr>
          <w:p w14:paraId="4ACE07C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5771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6D6FA9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5746F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F4A7E1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7D35A8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245853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013D54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расширенно-комбинированная ререзекция оперированного желудка</w:t>
            </w:r>
          </w:p>
        </w:tc>
        <w:tc>
          <w:tcPr>
            <w:tcW w:w="1858" w:type="dxa"/>
            <w:vMerge/>
            <w:tcBorders>
              <w:top w:val="none" w:sz="6" w:space="0" w:color="auto"/>
              <w:left w:val="none" w:sz="6" w:space="0" w:color="auto"/>
              <w:bottom w:val="none" w:sz="6" w:space="0" w:color="auto"/>
              <w:right w:val="none" w:sz="6" w:space="0" w:color="auto"/>
            </w:tcBorders>
          </w:tcPr>
          <w:p w14:paraId="33EA309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D47C99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798787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F51E29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36E9CA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57BF4A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F648F0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FD0689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пищеводно-кишечного или пищеводно-желудочного анастомоза комбинированная</w:t>
            </w:r>
          </w:p>
        </w:tc>
        <w:tc>
          <w:tcPr>
            <w:tcW w:w="1858" w:type="dxa"/>
            <w:vMerge/>
            <w:tcBorders>
              <w:top w:val="none" w:sz="6" w:space="0" w:color="auto"/>
              <w:left w:val="none" w:sz="6" w:space="0" w:color="auto"/>
              <w:bottom w:val="none" w:sz="6" w:space="0" w:color="auto"/>
              <w:right w:val="none" w:sz="6" w:space="0" w:color="auto"/>
            </w:tcBorders>
          </w:tcPr>
          <w:p w14:paraId="09487F4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311551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60E91C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7FB884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7A74DA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85BCFD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54278A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21C56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экстраорганного рецидива злокачественных новообразований желудка комбинированное</w:t>
            </w:r>
          </w:p>
        </w:tc>
        <w:tc>
          <w:tcPr>
            <w:tcW w:w="1858" w:type="dxa"/>
            <w:vMerge/>
            <w:tcBorders>
              <w:top w:val="none" w:sz="6" w:space="0" w:color="auto"/>
              <w:left w:val="none" w:sz="6" w:space="0" w:color="auto"/>
              <w:bottom w:val="none" w:sz="6" w:space="0" w:color="auto"/>
              <w:right w:val="none" w:sz="6" w:space="0" w:color="auto"/>
            </w:tcBorders>
          </w:tcPr>
          <w:p w14:paraId="242D25D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726B59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AFA1EB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879E1F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26DDDE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C17</w:t>
            </w:r>
          </w:p>
        </w:tc>
        <w:tc>
          <w:tcPr>
            <w:tcW w:w="2894" w:type="dxa"/>
            <w:tcBorders>
              <w:top w:val="none" w:sz="6" w:space="0" w:color="auto"/>
              <w:left w:val="none" w:sz="6" w:space="0" w:color="auto"/>
              <w:bottom w:val="none" w:sz="6" w:space="0" w:color="auto"/>
              <w:right w:val="none" w:sz="6" w:space="0" w:color="auto"/>
            </w:tcBorders>
          </w:tcPr>
          <w:p w14:paraId="289C6A1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местнораспространенные и диссеминированные формы злокачественных </w:t>
            </w:r>
            <w:r w:rsidRPr="000D148F">
              <w:rPr>
                <w:rFonts w:ascii="Times New Roman" w:hAnsi="Times New Roman" w:cs="Times New Roman"/>
                <w:color w:val="000000" w:themeColor="text1"/>
                <w:sz w:val="22"/>
                <w:szCs w:val="22"/>
              </w:rPr>
              <w:lastRenderedPageBreak/>
              <w:t>новообразований двенадцатиперстной и тонкой кишки</w:t>
            </w:r>
          </w:p>
        </w:tc>
        <w:tc>
          <w:tcPr>
            <w:tcW w:w="1699" w:type="dxa"/>
            <w:tcBorders>
              <w:top w:val="none" w:sz="6" w:space="0" w:color="auto"/>
              <w:left w:val="none" w:sz="6" w:space="0" w:color="auto"/>
              <w:bottom w:val="none" w:sz="6" w:space="0" w:color="auto"/>
              <w:right w:val="none" w:sz="6" w:space="0" w:color="auto"/>
            </w:tcBorders>
          </w:tcPr>
          <w:p w14:paraId="139EFE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59A124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панкреатодуоденальная резекция, в том числе расширенная или комбинированная</w:t>
            </w:r>
          </w:p>
        </w:tc>
        <w:tc>
          <w:tcPr>
            <w:tcW w:w="1858" w:type="dxa"/>
            <w:vMerge/>
            <w:tcBorders>
              <w:top w:val="none" w:sz="6" w:space="0" w:color="auto"/>
              <w:left w:val="none" w:sz="6" w:space="0" w:color="auto"/>
              <w:bottom w:val="none" w:sz="6" w:space="0" w:color="auto"/>
              <w:right w:val="none" w:sz="6" w:space="0" w:color="auto"/>
            </w:tcBorders>
          </w:tcPr>
          <w:p w14:paraId="12BC918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203334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3103BE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D666D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2C34AEE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C18, C19, C20, C08, C48.1</w:t>
            </w:r>
          </w:p>
        </w:tc>
        <w:tc>
          <w:tcPr>
            <w:tcW w:w="2894" w:type="dxa"/>
            <w:vMerge w:val="restart"/>
            <w:tcBorders>
              <w:top w:val="none" w:sz="6" w:space="0" w:color="auto"/>
              <w:left w:val="none" w:sz="6" w:space="0" w:color="auto"/>
              <w:bottom w:val="none" w:sz="6" w:space="0" w:color="auto"/>
              <w:right w:val="none" w:sz="6" w:space="0" w:color="auto"/>
            </w:tcBorders>
          </w:tcPr>
          <w:p w14:paraId="7C26E1D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699" w:type="dxa"/>
            <w:vMerge w:val="restart"/>
            <w:tcBorders>
              <w:top w:val="none" w:sz="6" w:space="0" w:color="auto"/>
              <w:left w:val="none" w:sz="6" w:space="0" w:color="auto"/>
              <w:bottom w:val="none" w:sz="6" w:space="0" w:color="auto"/>
              <w:right w:val="none" w:sz="6" w:space="0" w:color="auto"/>
            </w:tcBorders>
          </w:tcPr>
          <w:p w14:paraId="7AB283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D62AE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толстой кишки с формированием межкишечных анастомозов</w:t>
            </w:r>
          </w:p>
        </w:tc>
        <w:tc>
          <w:tcPr>
            <w:tcW w:w="1858" w:type="dxa"/>
            <w:vMerge/>
            <w:tcBorders>
              <w:top w:val="none" w:sz="6" w:space="0" w:color="auto"/>
              <w:left w:val="none" w:sz="6" w:space="0" w:color="auto"/>
              <w:bottom w:val="none" w:sz="6" w:space="0" w:color="auto"/>
              <w:right w:val="none" w:sz="6" w:space="0" w:color="auto"/>
            </w:tcBorders>
          </w:tcPr>
          <w:p w14:paraId="3DC4CD4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B5C61C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FD3A7A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5D4731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250DC2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31A9BF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EDEE7E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873026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858" w:type="dxa"/>
            <w:vMerge/>
            <w:tcBorders>
              <w:top w:val="none" w:sz="6" w:space="0" w:color="auto"/>
              <w:left w:val="none" w:sz="6" w:space="0" w:color="auto"/>
              <w:bottom w:val="none" w:sz="6" w:space="0" w:color="auto"/>
              <w:right w:val="none" w:sz="6" w:space="0" w:color="auto"/>
            </w:tcBorders>
          </w:tcPr>
          <w:p w14:paraId="5F2FE47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C80A84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220D4A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8A188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CDCC0E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BE2068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9227A3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AB730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левосторонняя гсмиколэктомия с расширенной лимфаденэктомией, субтотальной париетальной перитонэктомией, экстирпацией большого сальника, с включением гипертсрмичсской внутрибрюшной химиотерапии</w:t>
            </w:r>
          </w:p>
        </w:tc>
        <w:tc>
          <w:tcPr>
            <w:tcW w:w="1858" w:type="dxa"/>
            <w:vMerge/>
            <w:tcBorders>
              <w:top w:val="none" w:sz="6" w:space="0" w:color="auto"/>
              <w:left w:val="none" w:sz="6" w:space="0" w:color="auto"/>
              <w:bottom w:val="none" w:sz="6" w:space="0" w:color="auto"/>
              <w:right w:val="none" w:sz="6" w:space="0" w:color="auto"/>
            </w:tcBorders>
          </w:tcPr>
          <w:p w14:paraId="50CF51C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C5472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C501C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E2733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86B77E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DE387B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CDB986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F71B3F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858" w:type="dxa"/>
            <w:vMerge/>
            <w:tcBorders>
              <w:top w:val="none" w:sz="6" w:space="0" w:color="auto"/>
              <w:left w:val="none" w:sz="6" w:space="0" w:color="auto"/>
              <w:bottom w:val="none" w:sz="6" w:space="0" w:color="auto"/>
              <w:right w:val="none" w:sz="6" w:space="0" w:color="auto"/>
            </w:tcBorders>
          </w:tcPr>
          <w:p w14:paraId="1811751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1242CE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B47503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9DC94C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E45B2B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2E54D4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1D264F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F77950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858" w:type="dxa"/>
            <w:vMerge/>
            <w:tcBorders>
              <w:top w:val="none" w:sz="6" w:space="0" w:color="auto"/>
              <w:left w:val="none" w:sz="6" w:space="0" w:color="auto"/>
              <w:bottom w:val="none" w:sz="6" w:space="0" w:color="auto"/>
              <w:right w:val="none" w:sz="6" w:space="0" w:color="auto"/>
            </w:tcBorders>
          </w:tcPr>
          <w:p w14:paraId="699DADD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6ABE7E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3DBCBD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229130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CCD199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val="restart"/>
            <w:tcBorders>
              <w:top w:val="none" w:sz="6" w:space="0" w:color="auto"/>
              <w:left w:val="none" w:sz="6" w:space="0" w:color="auto"/>
              <w:bottom w:val="none" w:sz="6" w:space="0" w:color="auto"/>
              <w:right w:val="none" w:sz="6" w:space="0" w:color="auto"/>
            </w:tcBorders>
          </w:tcPr>
          <w:p w14:paraId="435C7C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местнораспространенные и </w:t>
            </w:r>
            <w:r w:rsidRPr="000D148F">
              <w:rPr>
                <w:rFonts w:ascii="Times New Roman" w:hAnsi="Times New Roman" w:cs="Times New Roman"/>
                <w:color w:val="000000" w:themeColor="text1"/>
                <w:sz w:val="22"/>
                <w:szCs w:val="22"/>
              </w:rPr>
              <w:lastRenderedPageBreak/>
              <w:t>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699" w:type="dxa"/>
            <w:vMerge w:val="restart"/>
            <w:tcBorders>
              <w:top w:val="none" w:sz="6" w:space="0" w:color="auto"/>
              <w:left w:val="none" w:sz="6" w:space="0" w:color="auto"/>
              <w:bottom w:val="none" w:sz="6" w:space="0" w:color="auto"/>
              <w:right w:val="none" w:sz="6" w:space="0" w:color="auto"/>
            </w:tcBorders>
          </w:tcPr>
          <w:p w14:paraId="4E2E380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хирургическое </w:t>
            </w:r>
            <w:r w:rsidRPr="000D148F">
              <w:rPr>
                <w:rFonts w:ascii="Times New Roman" w:hAnsi="Times New Roman" w:cs="Times New Roman"/>
                <w:color w:val="000000" w:themeColor="text1"/>
                <w:sz w:val="22"/>
                <w:szCs w:val="22"/>
              </w:rPr>
              <w:lastRenderedPageBreak/>
              <w:t>лечение</w:t>
            </w:r>
          </w:p>
        </w:tc>
        <w:tc>
          <w:tcPr>
            <w:tcW w:w="3442" w:type="dxa"/>
            <w:tcBorders>
              <w:top w:val="none" w:sz="6" w:space="0" w:color="auto"/>
              <w:left w:val="none" w:sz="6" w:space="0" w:color="auto"/>
              <w:bottom w:val="none" w:sz="6" w:space="0" w:color="auto"/>
              <w:right w:val="none" w:sz="6" w:space="0" w:color="auto"/>
            </w:tcBorders>
          </w:tcPr>
          <w:p w14:paraId="5E27F1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правосторонняя гемиколэктомия с </w:t>
            </w:r>
            <w:r w:rsidRPr="000D148F">
              <w:rPr>
                <w:rFonts w:ascii="Times New Roman" w:hAnsi="Times New Roman" w:cs="Times New Roman"/>
                <w:color w:val="000000" w:themeColor="text1"/>
                <w:sz w:val="22"/>
                <w:szCs w:val="22"/>
              </w:rPr>
              <w:lastRenderedPageBreak/>
              <w:t>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3D6BABD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959ADF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BEBE3A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38A597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D97CAC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34B213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446FF3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2B8F9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сигмовидной кишки с 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2D45C9C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76C4E0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073565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3C4F6C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63B93E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6A5981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9C8E41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AE39E6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правосторонняя гемиколэктомия с резекцией легкого</w:t>
            </w:r>
          </w:p>
        </w:tc>
        <w:tc>
          <w:tcPr>
            <w:tcW w:w="1858" w:type="dxa"/>
            <w:vMerge/>
            <w:tcBorders>
              <w:top w:val="none" w:sz="6" w:space="0" w:color="auto"/>
              <w:left w:val="none" w:sz="6" w:space="0" w:color="auto"/>
              <w:bottom w:val="none" w:sz="6" w:space="0" w:color="auto"/>
              <w:right w:val="none" w:sz="6" w:space="0" w:color="auto"/>
            </w:tcBorders>
          </w:tcPr>
          <w:p w14:paraId="493F960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02FF0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0F9820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EFE6EE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1F199B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CA3DCC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5596E1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2E1A1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левосторонняя гемиколэктомия с 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5500853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4245E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DFE489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F32D62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C4DF96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6657B1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E312F8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FF90A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прямой кишки с резекцией печени</w:t>
            </w:r>
          </w:p>
        </w:tc>
        <w:tc>
          <w:tcPr>
            <w:tcW w:w="1858" w:type="dxa"/>
            <w:vMerge/>
            <w:tcBorders>
              <w:top w:val="none" w:sz="6" w:space="0" w:color="auto"/>
              <w:left w:val="none" w:sz="6" w:space="0" w:color="auto"/>
              <w:bottom w:val="none" w:sz="6" w:space="0" w:color="auto"/>
              <w:right w:val="none" w:sz="6" w:space="0" w:color="auto"/>
            </w:tcBorders>
          </w:tcPr>
          <w:p w14:paraId="401ACD4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AE2265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C80ADB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F946C6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C0F134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963EB5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948C3F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793E1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прямой кишки с 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7F3E0F6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B2989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0E64A9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DC8ABB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67181E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B91214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9B6A0F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E4B28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комбинированная резекция прямой кишки с резекцией соседних органов</w:t>
            </w:r>
          </w:p>
        </w:tc>
        <w:tc>
          <w:tcPr>
            <w:tcW w:w="1858" w:type="dxa"/>
            <w:vMerge/>
            <w:tcBorders>
              <w:top w:val="none" w:sz="6" w:space="0" w:color="auto"/>
              <w:left w:val="none" w:sz="6" w:space="0" w:color="auto"/>
              <w:bottom w:val="none" w:sz="6" w:space="0" w:color="auto"/>
              <w:right w:val="none" w:sz="6" w:space="0" w:color="auto"/>
            </w:tcBorders>
          </w:tcPr>
          <w:p w14:paraId="4456381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6DD9B0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09457E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5FC451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9F2F14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81FD31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7F1009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3AFF9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расширенно-комбинированная брюшно-промежностная экстирпация прямой кишки</w:t>
            </w:r>
          </w:p>
        </w:tc>
        <w:tc>
          <w:tcPr>
            <w:tcW w:w="1858" w:type="dxa"/>
            <w:vMerge/>
            <w:tcBorders>
              <w:top w:val="none" w:sz="6" w:space="0" w:color="auto"/>
              <w:left w:val="none" w:sz="6" w:space="0" w:color="auto"/>
              <w:bottom w:val="none" w:sz="6" w:space="0" w:color="auto"/>
              <w:right w:val="none" w:sz="6" w:space="0" w:color="auto"/>
            </w:tcBorders>
          </w:tcPr>
          <w:p w14:paraId="01070F2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4FF495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E90E3B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77C9AB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249302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CCA47A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72B9D9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F48C40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комбинированная брюшно-анальная резекция прямой кишки</w:t>
            </w:r>
          </w:p>
        </w:tc>
        <w:tc>
          <w:tcPr>
            <w:tcW w:w="1858" w:type="dxa"/>
            <w:vMerge/>
            <w:tcBorders>
              <w:top w:val="none" w:sz="6" w:space="0" w:color="auto"/>
              <w:left w:val="none" w:sz="6" w:space="0" w:color="auto"/>
              <w:bottom w:val="none" w:sz="6" w:space="0" w:color="auto"/>
              <w:right w:val="none" w:sz="6" w:space="0" w:color="auto"/>
            </w:tcBorders>
          </w:tcPr>
          <w:p w14:paraId="3595202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668E72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0AC776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36D6F2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84D0E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C22, C23, C24</w:t>
            </w:r>
          </w:p>
        </w:tc>
        <w:tc>
          <w:tcPr>
            <w:tcW w:w="2894" w:type="dxa"/>
            <w:vMerge w:val="restart"/>
            <w:tcBorders>
              <w:top w:val="none" w:sz="6" w:space="0" w:color="auto"/>
              <w:left w:val="none" w:sz="6" w:space="0" w:color="auto"/>
              <w:bottom w:val="none" w:sz="6" w:space="0" w:color="auto"/>
              <w:right w:val="none" w:sz="6" w:space="0" w:color="auto"/>
            </w:tcBorders>
          </w:tcPr>
          <w:p w14:paraId="0F2379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местнораспространенные первичные и метастатические опухоли печени</w:t>
            </w:r>
          </w:p>
        </w:tc>
        <w:tc>
          <w:tcPr>
            <w:tcW w:w="1699" w:type="dxa"/>
            <w:vMerge w:val="restart"/>
            <w:tcBorders>
              <w:top w:val="none" w:sz="6" w:space="0" w:color="auto"/>
              <w:left w:val="none" w:sz="6" w:space="0" w:color="auto"/>
              <w:bottom w:val="none" w:sz="6" w:space="0" w:color="auto"/>
              <w:right w:val="none" w:sz="6" w:space="0" w:color="auto"/>
            </w:tcBorders>
          </w:tcPr>
          <w:p w14:paraId="5EFA07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90698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гемигепатэктомия комбинированная</w:t>
            </w:r>
          </w:p>
        </w:tc>
        <w:tc>
          <w:tcPr>
            <w:tcW w:w="1858" w:type="dxa"/>
            <w:vMerge/>
            <w:tcBorders>
              <w:top w:val="none" w:sz="6" w:space="0" w:color="auto"/>
              <w:left w:val="none" w:sz="6" w:space="0" w:color="auto"/>
              <w:bottom w:val="none" w:sz="6" w:space="0" w:color="auto"/>
              <w:right w:val="none" w:sz="6" w:space="0" w:color="auto"/>
            </w:tcBorders>
          </w:tcPr>
          <w:p w14:paraId="4D162A7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A53449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77E88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01F7EF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355DAD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FB9242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CADA36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C632E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печени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23F7891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15E3CE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77B641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3BCB82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9F08CA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C5195C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0ECA1D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10A13D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печени комбинированная с ангиопластикой</w:t>
            </w:r>
          </w:p>
        </w:tc>
        <w:tc>
          <w:tcPr>
            <w:tcW w:w="1858" w:type="dxa"/>
            <w:vMerge/>
            <w:tcBorders>
              <w:top w:val="none" w:sz="6" w:space="0" w:color="auto"/>
              <w:left w:val="none" w:sz="6" w:space="0" w:color="auto"/>
              <w:bottom w:val="none" w:sz="6" w:space="0" w:color="auto"/>
              <w:right w:val="none" w:sz="6" w:space="0" w:color="auto"/>
            </w:tcBorders>
          </w:tcPr>
          <w:p w14:paraId="7AA9062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8D7BE7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53E9A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9375CD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BF0C41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EA0BF5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7D8493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F7C8A3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анатомические и атипичные резекции печени с применением </w:t>
            </w:r>
            <w:r w:rsidRPr="000D148F">
              <w:rPr>
                <w:rFonts w:ascii="Times New Roman" w:hAnsi="Times New Roman" w:cs="Times New Roman"/>
                <w:color w:val="000000" w:themeColor="text1"/>
                <w:sz w:val="22"/>
                <w:szCs w:val="22"/>
              </w:rPr>
              <w:lastRenderedPageBreak/>
              <w:t>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77CEEFF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796B37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7B3249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E8E84C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C887F5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B8902A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238357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67B37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правосторонняя гемигепатэктомия с применением 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525C3CD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732699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B6F87E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BDF1D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1F4FE5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ECEDD1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105D5F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7EE273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левосторонняя гемигепатэктомия с применением 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7662610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DA289F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40AC54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3E86A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5BFF94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0C9E48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C5074B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59B80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правосторонняя гемигепатэктомия с применением 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0993294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20BFD4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F92A88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8585C6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0DE6E1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032D79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98607F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5EC3A1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левосторонняя гемигепатэктомия с применением 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227E4AE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6C86CD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10118B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21ED31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395F22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A788A3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D5C3F3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6F1AB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изолированная гипертермическая хемиоперфузия печени</w:t>
            </w:r>
          </w:p>
        </w:tc>
        <w:tc>
          <w:tcPr>
            <w:tcW w:w="1858" w:type="dxa"/>
            <w:vMerge/>
            <w:tcBorders>
              <w:top w:val="none" w:sz="6" w:space="0" w:color="auto"/>
              <w:left w:val="none" w:sz="6" w:space="0" w:color="auto"/>
              <w:bottom w:val="none" w:sz="6" w:space="0" w:color="auto"/>
              <w:right w:val="none" w:sz="6" w:space="0" w:color="auto"/>
            </w:tcBorders>
          </w:tcPr>
          <w:p w14:paraId="105A645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E12DF6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20565E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4222B8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DEBA14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396C7C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A7A225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A8414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медианная резекция печени с применением 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280BF71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1C431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117F8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B55794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919F3C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3A9FDA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B739EE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DA475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правосторонняя гемигепатэктомия</w:t>
            </w:r>
          </w:p>
        </w:tc>
        <w:tc>
          <w:tcPr>
            <w:tcW w:w="1858" w:type="dxa"/>
            <w:vMerge/>
            <w:tcBorders>
              <w:top w:val="none" w:sz="6" w:space="0" w:color="auto"/>
              <w:left w:val="none" w:sz="6" w:space="0" w:color="auto"/>
              <w:bottom w:val="none" w:sz="6" w:space="0" w:color="auto"/>
              <w:right w:val="none" w:sz="6" w:space="0" w:color="auto"/>
            </w:tcBorders>
          </w:tcPr>
          <w:p w14:paraId="793367A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2914C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B479A7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4FD5C0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6C1985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BFD58B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140E63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CC398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левосторонняя гемигепатэктомия</w:t>
            </w:r>
          </w:p>
        </w:tc>
        <w:tc>
          <w:tcPr>
            <w:tcW w:w="1858" w:type="dxa"/>
            <w:vMerge/>
            <w:tcBorders>
              <w:top w:val="none" w:sz="6" w:space="0" w:color="auto"/>
              <w:left w:val="none" w:sz="6" w:space="0" w:color="auto"/>
              <w:bottom w:val="none" w:sz="6" w:space="0" w:color="auto"/>
              <w:right w:val="none" w:sz="6" w:space="0" w:color="auto"/>
            </w:tcBorders>
          </w:tcPr>
          <w:p w14:paraId="62C895D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E7FCE3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0DD3B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87F84F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F1C08C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188FA4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EF757A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1EB83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анатомическая резекция печени</w:t>
            </w:r>
          </w:p>
        </w:tc>
        <w:tc>
          <w:tcPr>
            <w:tcW w:w="1858" w:type="dxa"/>
            <w:vMerge/>
            <w:tcBorders>
              <w:top w:val="none" w:sz="6" w:space="0" w:color="auto"/>
              <w:left w:val="none" w:sz="6" w:space="0" w:color="auto"/>
              <w:bottom w:val="none" w:sz="6" w:space="0" w:color="auto"/>
              <w:right w:val="none" w:sz="6" w:space="0" w:color="auto"/>
            </w:tcBorders>
          </w:tcPr>
          <w:p w14:paraId="232E33A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B2B470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816808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24C7FA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BC9D24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894D8D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15085D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92BE7C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правосторонняя гемигепатэктомия</w:t>
            </w:r>
          </w:p>
        </w:tc>
        <w:tc>
          <w:tcPr>
            <w:tcW w:w="1858" w:type="dxa"/>
            <w:vMerge/>
            <w:tcBorders>
              <w:top w:val="none" w:sz="6" w:space="0" w:color="auto"/>
              <w:left w:val="none" w:sz="6" w:space="0" w:color="auto"/>
              <w:bottom w:val="none" w:sz="6" w:space="0" w:color="auto"/>
              <w:right w:val="none" w:sz="6" w:space="0" w:color="auto"/>
            </w:tcBorders>
          </w:tcPr>
          <w:p w14:paraId="34682A4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AAA060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650B1D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0C30D7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5E9A82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FE523B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49899E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D55B62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левосторонняя гемигепатэктомия</w:t>
            </w:r>
          </w:p>
        </w:tc>
        <w:tc>
          <w:tcPr>
            <w:tcW w:w="1858" w:type="dxa"/>
            <w:vMerge/>
            <w:tcBorders>
              <w:top w:val="none" w:sz="6" w:space="0" w:color="auto"/>
              <w:left w:val="none" w:sz="6" w:space="0" w:color="auto"/>
              <w:bottom w:val="none" w:sz="6" w:space="0" w:color="auto"/>
              <w:right w:val="none" w:sz="6" w:space="0" w:color="auto"/>
            </w:tcBorders>
          </w:tcPr>
          <w:p w14:paraId="5C3A7BB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A1BAFB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B745B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FA564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ACC78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C25</w:t>
            </w:r>
          </w:p>
        </w:tc>
        <w:tc>
          <w:tcPr>
            <w:tcW w:w="2894" w:type="dxa"/>
            <w:tcBorders>
              <w:top w:val="none" w:sz="6" w:space="0" w:color="auto"/>
              <w:left w:val="none" w:sz="6" w:space="0" w:color="auto"/>
              <w:bottom w:val="none" w:sz="6" w:space="0" w:color="auto"/>
              <w:right w:val="none" w:sz="6" w:space="0" w:color="auto"/>
            </w:tcBorders>
          </w:tcPr>
          <w:p w14:paraId="5131BB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резектабельные опухоли поджелудочной железы</w:t>
            </w:r>
          </w:p>
        </w:tc>
        <w:tc>
          <w:tcPr>
            <w:tcW w:w="1699" w:type="dxa"/>
            <w:tcBorders>
              <w:top w:val="none" w:sz="6" w:space="0" w:color="auto"/>
              <w:left w:val="none" w:sz="6" w:space="0" w:color="auto"/>
              <w:bottom w:val="none" w:sz="6" w:space="0" w:color="auto"/>
              <w:right w:val="none" w:sz="6" w:space="0" w:color="auto"/>
            </w:tcBorders>
          </w:tcPr>
          <w:p w14:paraId="7BF907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B981FA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расширенно-комбинированная дистальная гемипанкреатэктомия</w:t>
            </w:r>
          </w:p>
        </w:tc>
        <w:tc>
          <w:tcPr>
            <w:tcW w:w="1858" w:type="dxa"/>
            <w:vMerge/>
            <w:tcBorders>
              <w:top w:val="none" w:sz="6" w:space="0" w:color="auto"/>
              <w:left w:val="none" w:sz="6" w:space="0" w:color="auto"/>
              <w:bottom w:val="none" w:sz="6" w:space="0" w:color="auto"/>
              <w:right w:val="none" w:sz="6" w:space="0" w:color="auto"/>
            </w:tcBorders>
          </w:tcPr>
          <w:p w14:paraId="360432C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4E9442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331C42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73E9B2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17D30D9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C34</w:t>
            </w:r>
          </w:p>
        </w:tc>
        <w:tc>
          <w:tcPr>
            <w:tcW w:w="2894" w:type="dxa"/>
            <w:vMerge w:val="restart"/>
            <w:tcBorders>
              <w:top w:val="none" w:sz="6" w:space="0" w:color="auto"/>
              <w:left w:val="none" w:sz="6" w:space="0" w:color="auto"/>
              <w:bottom w:val="none" w:sz="6" w:space="0" w:color="auto"/>
              <w:right w:val="none" w:sz="6" w:space="0" w:color="auto"/>
            </w:tcBorders>
          </w:tcPr>
          <w:p w14:paraId="16BD65A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опухоли легкого (I - III стадия)</w:t>
            </w:r>
          </w:p>
        </w:tc>
        <w:tc>
          <w:tcPr>
            <w:tcW w:w="1699" w:type="dxa"/>
            <w:vMerge w:val="restart"/>
            <w:tcBorders>
              <w:top w:val="none" w:sz="6" w:space="0" w:color="auto"/>
              <w:left w:val="none" w:sz="6" w:space="0" w:color="auto"/>
              <w:bottom w:val="none" w:sz="6" w:space="0" w:color="auto"/>
              <w:right w:val="none" w:sz="6" w:space="0" w:color="auto"/>
            </w:tcBorders>
          </w:tcPr>
          <w:p w14:paraId="7AF24F1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CD072B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комбинированная лобэктомия с клиновидной, циркулярной </w:t>
            </w:r>
            <w:r w:rsidRPr="000D148F">
              <w:rPr>
                <w:rFonts w:ascii="Times New Roman" w:hAnsi="Times New Roman" w:cs="Times New Roman"/>
                <w:color w:val="000000" w:themeColor="text1"/>
                <w:sz w:val="22"/>
                <w:szCs w:val="22"/>
              </w:rPr>
              <w:lastRenderedPageBreak/>
              <w:t>резекцией соседних бронхов (формирование межбронхиального анастомоза)</w:t>
            </w:r>
          </w:p>
        </w:tc>
        <w:tc>
          <w:tcPr>
            <w:tcW w:w="1858" w:type="dxa"/>
            <w:vMerge/>
            <w:tcBorders>
              <w:top w:val="none" w:sz="6" w:space="0" w:color="auto"/>
              <w:left w:val="none" w:sz="6" w:space="0" w:color="auto"/>
              <w:bottom w:val="none" w:sz="6" w:space="0" w:color="auto"/>
              <w:right w:val="none" w:sz="6" w:space="0" w:color="auto"/>
            </w:tcBorders>
          </w:tcPr>
          <w:p w14:paraId="23CD455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98D1E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3E7DB6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D85BA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740E4B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F93328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D060F3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C8198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комбинированная лобэктомия, билобэктомия, пневмонэктомия</w:t>
            </w:r>
          </w:p>
        </w:tc>
        <w:tc>
          <w:tcPr>
            <w:tcW w:w="1858" w:type="dxa"/>
            <w:vMerge/>
            <w:tcBorders>
              <w:top w:val="none" w:sz="6" w:space="0" w:color="auto"/>
              <w:left w:val="none" w:sz="6" w:space="0" w:color="auto"/>
              <w:bottom w:val="none" w:sz="6" w:space="0" w:color="auto"/>
              <w:right w:val="none" w:sz="6" w:space="0" w:color="auto"/>
            </w:tcBorders>
          </w:tcPr>
          <w:p w14:paraId="72B5EED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C5E31D0"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29B94118"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4302F5B5"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398FF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C37, C08.1, C38.2, C38.3, C78.1</w:t>
            </w:r>
          </w:p>
        </w:tc>
        <w:tc>
          <w:tcPr>
            <w:tcW w:w="2894" w:type="dxa"/>
            <w:tcBorders>
              <w:top w:val="none" w:sz="6" w:space="0" w:color="auto"/>
              <w:left w:val="none" w:sz="6" w:space="0" w:color="auto"/>
              <w:bottom w:val="none" w:sz="6" w:space="0" w:color="auto"/>
              <w:right w:val="none" w:sz="6" w:space="0" w:color="auto"/>
            </w:tcBorders>
          </w:tcPr>
          <w:p w14:paraId="7F84A2D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699" w:type="dxa"/>
            <w:tcBorders>
              <w:top w:val="none" w:sz="6" w:space="0" w:color="auto"/>
              <w:left w:val="none" w:sz="6" w:space="0" w:color="auto"/>
              <w:bottom w:val="none" w:sz="6" w:space="0" w:color="auto"/>
              <w:right w:val="none" w:sz="6" w:space="0" w:color="auto"/>
            </w:tcBorders>
          </w:tcPr>
          <w:p w14:paraId="1E692B7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3B44D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858" w:type="dxa"/>
            <w:vMerge w:val="restart"/>
            <w:tcBorders>
              <w:top w:val="none" w:sz="6" w:space="0" w:color="auto"/>
              <w:left w:val="none" w:sz="6" w:space="0" w:color="auto"/>
              <w:bottom w:val="none" w:sz="6" w:space="0" w:color="auto"/>
              <w:right w:val="none" w:sz="6" w:space="0" w:color="auto"/>
            </w:tcBorders>
          </w:tcPr>
          <w:p w14:paraId="77031589" w14:textId="77777777" w:rsidR="00E45BE5" w:rsidRPr="000D148F" w:rsidRDefault="00E45BE5">
            <w:pPr>
              <w:pStyle w:val="ConsPlusNormal"/>
              <w:jc w:val="both"/>
              <w:rPr>
                <w:rFonts w:ascii="Times New Roman" w:hAnsi="Times New Roman" w:cs="Times New Roman"/>
                <w:color w:val="000000" w:themeColor="text1"/>
                <w:sz w:val="22"/>
                <w:szCs w:val="22"/>
              </w:rPr>
            </w:pPr>
          </w:p>
        </w:tc>
      </w:tr>
      <w:tr w:rsidR="000D148F" w:rsidRPr="000D148F" w14:paraId="53473A1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4A9DAF1"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413C5A"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48B4F2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C40.0, C40.1, C40.2, C40.3, C40.8, C40.9, C41.2, C41.3, C41.4, C41.8, C41.9, C79.5, C43.5</w:t>
            </w:r>
          </w:p>
        </w:tc>
        <w:tc>
          <w:tcPr>
            <w:tcW w:w="2894" w:type="dxa"/>
            <w:vMerge w:val="restart"/>
            <w:tcBorders>
              <w:top w:val="none" w:sz="6" w:space="0" w:color="auto"/>
              <w:left w:val="none" w:sz="6" w:space="0" w:color="auto"/>
              <w:bottom w:val="none" w:sz="6" w:space="0" w:color="auto"/>
              <w:right w:val="none" w:sz="6" w:space="0" w:color="auto"/>
            </w:tcBorders>
          </w:tcPr>
          <w:p w14:paraId="60BF86B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699" w:type="dxa"/>
            <w:vMerge w:val="restart"/>
            <w:tcBorders>
              <w:top w:val="none" w:sz="6" w:space="0" w:color="auto"/>
              <w:left w:val="none" w:sz="6" w:space="0" w:color="auto"/>
              <w:bottom w:val="none" w:sz="6" w:space="0" w:color="auto"/>
              <w:right w:val="none" w:sz="6" w:space="0" w:color="auto"/>
            </w:tcBorders>
          </w:tcPr>
          <w:p w14:paraId="2EA06D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BA32DB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тела позвонка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1E1CD5E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D50D1D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8C542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885472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C07FEC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9C6276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1E2981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CF0DBD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декомпрессивная ламинэктомия позвонков с фиксацией</w:t>
            </w:r>
          </w:p>
        </w:tc>
        <w:tc>
          <w:tcPr>
            <w:tcW w:w="1858" w:type="dxa"/>
            <w:vMerge/>
            <w:tcBorders>
              <w:top w:val="none" w:sz="6" w:space="0" w:color="auto"/>
              <w:left w:val="none" w:sz="6" w:space="0" w:color="auto"/>
              <w:bottom w:val="none" w:sz="6" w:space="0" w:color="auto"/>
              <w:right w:val="none" w:sz="6" w:space="0" w:color="auto"/>
            </w:tcBorders>
          </w:tcPr>
          <w:p w14:paraId="5F2E466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272267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08DE8F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F2EFB6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186ECC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C43, C44</w:t>
            </w:r>
          </w:p>
        </w:tc>
        <w:tc>
          <w:tcPr>
            <w:tcW w:w="2894" w:type="dxa"/>
            <w:vMerge w:val="restart"/>
            <w:tcBorders>
              <w:top w:val="none" w:sz="6" w:space="0" w:color="auto"/>
              <w:left w:val="none" w:sz="6" w:space="0" w:color="auto"/>
              <w:bottom w:val="none" w:sz="6" w:space="0" w:color="auto"/>
              <w:right w:val="none" w:sz="6" w:space="0" w:color="auto"/>
            </w:tcBorders>
          </w:tcPr>
          <w:p w14:paraId="6DA8F61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кожи</w:t>
            </w:r>
          </w:p>
        </w:tc>
        <w:tc>
          <w:tcPr>
            <w:tcW w:w="1699" w:type="dxa"/>
            <w:vMerge w:val="restart"/>
            <w:tcBorders>
              <w:top w:val="none" w:sz="6" w:space="0" w:color="auto"/>
              <w:left w:val="none" w:sz="6" w:space="0" w:color="auto"/>
              <w:bottom w:val="none" w:sz="6" w:space="0" w:color="auto"/>
              <w:right w:val="none" w:sz="6" w:space="0" w:color="auto"/>
            </w:tcBorders>
          </w:tcPr>
          <w:p w14:paraId="05F4A5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576143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широкое иссечение меланомы с пластикой дефекта свободным кожномышечным лоскутом с использованием микрохирургической техники</w:t>
            </w:r>
          </w:p>
        </w:tc>
        <w:tc>
          <w:tcPr>
            <w:tcW w:w="1858" w:type="dxa"/>
            <w:vMerge/>
            <w:tcBorders>
              <w:top w:val="none" w:sz="6" w:space="0" w:color="auto"/>
              <w:left w:val="none" w:sz="6" w:space="0" w:color="auto"/>
              <w:bottom w:val="none" w:sz="6" w:space="0" w:color="auto"/>
              <w:right w:val="none" w:sz="6" w:space="0" w:color="auto"/>
            </w:tcBorders>
          </w:tcPr>
          <w:p w14:paraId="6DF2B0B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AF8552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03954F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27CEC4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D825A1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CC79BB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0ACC5F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F3482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широкое иссечение опухоли кожи с реконструктивно-пластическим компонентом расширенное (микрохирургическая реконструкция)</w:t>
            </w:r>
          </w:p>
        </w:tc>
        <w:tc>
          <w:tcPr>
            <w:tcW w:w="1858" w:type="dxa"/>
            <w:vMerge/>
            <w:tcBorders>
              <w:top w:val="none" w:sz="6" w:space="0" w:color="auto"/>
              <w:left w:val="none" w:sz="6" w:space="0" w:color="auto"/>
              <w:bottom w:val="none" w:sz="6" w:space="0" w:color="auto"/>
              <w:right w:val="none" w:sz="6" w:space="0" w:color="auto"/>
            </w:tcBorders>
          </w:tcPr>
          <w:p w14:paraId="3C77CCC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4CC018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3E75EA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E263FC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C6A51D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5D3ACE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49D127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8DAB6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иссечение опухоли кожи с эксцизионной биопсией </w:t>
            </w:r>
            <w:r w:rsidRPr="000D148F">
              <w:rPr>
                <w:rFonts w:ascii="Times New Roman" w:hAnsi="Times New Roman" w:cs="Times New Roman"/>
                <w:color w:val="000000" w:themeColor="text1"/>
                <w:sz w:val="22"/>
                <w:szCs w:val="22"/>
              </w:rPr>
              <w:lastRenderedPageBreak/>
              <w:t>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1858" w:type="dxa"/>
            <w:vMerge/>
            <w:tcBorders>
              <w:top w:val="none" w:sz="6" w:space="0" w:color="auto"/>
              <w:left w:val="none" w:sz="6" w:space="0" w:color="auto"/>
              <w:bottom w:val="none" w:sz="6" w:space="0" w:color="auto"/>
              <w:right w:val="none" w:sz="6" w:space="0" w:color="auto"/>
            </w:tcBorders>
          </w:tcPr>
          <w:p w14:paraId="0989C15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EB6F7C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1634B5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94F3F3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703A35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C48</w:t>
            </w:r>
          </w:p>
        </w:tc>
        <w:tc>
          <w:tcPr>
            <w:tcW w:w="2894" w:type="dxa"/>
            <w:tcBorders>
              <w:top w:val="none" w:sz="6" w:space="0" w:color="auto"/>
              <w:left w:val="none" w:sz="6" w:space="0" w:color="auto"/>
              <w:bottom w:val="none" w:sz="6" w:space="0" w:color="auto"/>
              <w:right w:val="none" w:sz="6" w:space="0" w:color="auto"/>
            </w:tcBorders>
          </w:tcPr>
          <w:p w14:paraId="0423FCD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местнораспространенные и диссеминированные формы первичных и рецидивных неорганных опухолей забрюшинного пространства</w:t>
            </w:r>
          </w:p>
        </w:tc>
        <w:tc>
          <w:tcPr>
            <w:tcW w:w="1699" w:type="dxa"/>
            <w:tcBorders>
              <w:top w:val="none" w:sz="6" w:space="0" w:color="auto"/>
              <w:left w:val="none" w:sz="6" w:space="0" w:color="auto"/>
              <w:bottom w:val="none" w:sz="6" w:space="0" w:color="auto"/>
              <w:right w:val="none" w:sz="6" w:space="0" w:color="auto"/>
            </w:tcBorders>
          </w:tcPr>
          <w:p w14:paraId="73A8AA7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8A14F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первичных и рецидивных неорганных забрюшинных опухолей комбинированное</w:t>
            </w:r>
          </w:p>
        </w:tc>
        <w:tc>
          <w:tcPr>
            <w:tcW w:w="1858" w:type="dxa"/>
            <w:vMerge/>
            <w:tcBorders>
              <w:top w:val="none" w:sz="6" w:space="0" w:color="auto"/>
              <w:left w:val="none" w:sz="6" w:space="0" w:color="auto"/>
              <w:bottom w:val="none" w:sz="6" w:space="0" w:color="auto"/>
              <w:right w:val="none" w:sz="6" w:space="0" w:color="auto"/>
            </w:tcBorders>
          </w:tcPr>
          <w:p w14:paraId="4F63B22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81D5EB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C4C9D8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244372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E03ED3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C49.1, C49.2, C49.3, C49.5, C49.6, C47.1, C47.2, C47.3, C47.5, C43.5</w:t>
            </w:r>
          </w:p>
        </w:tc>
        <w:tc>
          <w:tcPr>
            <w:tcW w:w="2894" w:type="dxa"/>
            <w:tcBorders>
              <w:top w:val="none" w:sz="6" w:space="0" w:color="auto"/>
              <w:left w:val="none" w:sz="6" w:space="0" w:color="auto"/>
              <w:bottom w:val="none" w:sz="6" w:space="0" w:color="auto"/>
              <w:right w:val="none" w:sz="6" w:space="0" w:color="auto"/>
            </w:tcBorders>
          </w:tcPr>
          <w:p w14:paraId="37AF428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la-b, IIa-b, III, IVa-b стадии</w:t>
            </w:r>
          </w:p>
        </w:tc>
        <w:tc>
          <w:tcPr>
            <w:tcW w:w="1699" w:type="dxa"/>
            <w:tcBorders>
              <w:top w:val="none" w:sz="6" w:space="0" w:color="auto"/>
              <w:left w:val="none" w:sz="6" w:space="0" w:color="auto"/>
              <w:bottom w:val="none" w:sz="6" w:space="0" w:color="auto"/>
              <w:right w:val="none" w:sz="6" w:space="0" w:color="auto"/>
            </w:tcBorders>
          </w:tcPr>
          <w:p w14:paraId="5998D5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7388F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изолированная гипертермическая регионарная химиоперфузия конечностей</w:t>
            </w:r>
          </w:p>
        </w:tc>
        <w:tc>
          <w:tcPr>
            <w:tcW w:w="1858" w:type="dxa"/>
            <w:vMerge/>
            <w:tcBorders>
              <w:top w:val="none" w:sz="6" w:space="0" w:color="auto"/>
              <w:left w:val="none" w:sz="6" w:space="0" w:color="auto"/>
              <w:bottom w:val="none" w:sz="6" w:space="0" w:color="auto"/>
              <w:right w:val="none" w:sz="6" w:space="0" w:color="auto"/>
            </w:tcBorders>
          </w:tcPr>
          <w:p w14:paraId="2FE3FAE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F2B317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9C844E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09819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6EBCF5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C50</w:t>
            </w:r>
          </w:p>
        </w:tc>
        <w:tc>
          <w:tcPr>
            <w:tcW w:w="2894" w:type="dxa"/>
            <w:vMerge w:val="restart"/>
            <w:tcBorders>
              <w:top w:val="none" w:sz="6" w:space="0" w:color="auto"/>
              <w:left w:val="none" w:sz="6" w:space="0" w:color="auto"/>
              <w:bottom w:val="none" w:sz="6" w:space="0" w:color="auto"/>
              <w:right w:val="none" w:sz="6" w:space="0" w:color="auto"/>
            </w:tcBorders>
          </w:tcPr>
          <w:p w14:paraId="621903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молочной железы (0 - IV стадия)</w:t>
            </w:r>
          </w:p>
        </w:tc>
        <w:tc>
          <w:tcPr>
            <w:tcW w:w="1699" w:type="dxa"/>
            <w:vMerge w:val="restart"/>
            <w:tcBorders>
              <w:top w:val="none" w:sz="6" w:space="0" w:color="auto"/>
              <w:left w:val="none" w:sz="6" w:space="0" w:color="auto"/>
              <w:bottom w:val="none" w:sz="6" w:space="0" w:color="auto"/>
              <w:right w:val="none" w:sz="6" w:space="0" w:color="auto"/>
            </w:tcBorders>
          </w:tcPr>
          <w:p w14:paraId="749F4D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E6557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858" w:type="dxa"/>
            <w:vMerge/>
            <w:tcBorders>
              <w:top w:val="none" w:sz="6" w:space="0" w:color="auto"/>
              <w:left w:val="none" w:sz="6" w:space="0" w:color="auto"/>
              <w:bottom w:val="none" w:sz="6" w:space="0" w:color="auto"/>
              <w:right w:val="none" w:sz="6" w:space="0" w:color="auto"/>
            </w:tcBorders>
          </w:tcPr>
          <w:p w14:paraId="30E0124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4513F0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15C17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8AB587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06D47C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B66D3C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2D7BEF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9C576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отсроченная реконструкция молочной железы свободным кожно-мышечным лоскутом, в том числе с применением микрохирургической техники</w:t>
            </w:r>
          </w:p>
        </w:tc>
        <w:tc>
          <w:tcPr>
            <w:tcW w:w="1858" w:type="dxa"/>
            <w:vMerge/>
            <w:tcBorders>
              <w:top w:val="none" w:sz="6" w:space="0" w:color="auto"/>
              <w:left w:val="none" w:sz="6" w:space="0" w:color="auto"/>
              <w:bottom w:val="none" w:sz="6" w:space="0" w:color="auto"/>
              <w:right w:val="none" w:sz="6" w:space="0" w:color="auto"/>
            </w:tcBorders>
          </w:tcPr>
          <w:p w14:paraId="2770253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9ADF4B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BEC777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9AEF9D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8B3E4D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85E818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C9C73E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9167C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молочной железы с определением "сторожевого" лимфоузла</w:t>
            </w:r>
          </w:p>
        </w:tc>
        <w:tc>
          <w:tcPr>
            <w:tcW w:w="1858" w:type="dxa"/>
            <w:vMerge/>
            <w:tcBorders>
              <w:top w:val="none" w:sz="6" w:space="0" w:color="auto"/>
              <w:left w:val="none" w:sz="6" w:space="0" w:color="auto"/>
              <w:bottom w:val="none" w:sz="6" w:space="0" w:color="auto"/>
              <w:right w:val="none" w:sz="6" w:space="0" w:color="auto"/>
            </w:tcBorders>
          </w:tcPr>
          <w:p w14:paraId="7EAEF9B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67E18F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190C14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549E1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E426A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C53</w:t>
            </w:r>
          </w:p>
        </w:tc>
        <w:tc>
          <w:tcPr>
            <w:tcW w:w="2894" w:type="dxa"/>
            <w:tcBorders>
              <w:top w:val="none" w:sz="6" w:space="0" w:color="auto"/>
              <w:left w:val="none" w:sz="6" w:space="0" w:color="auto"/>
              <w:bottom w:val="none" w:sz="6" w:space="0" w:color="auto"/>
              <w:right w:val="none" w:sz="6" w:space="0" w:color="auto"/>
            </w:tcBorders>
          </w:tcPr>
          <w:p w14:paraId="0502FB7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шейки матки</w:t>
            </w:r>
          </w:p>
        </w:tc>
        <w:tc>
          <w:tcPr>
            <w:tcW w:w="1699" w:type="dxa"/>
            <w:tcBorders>
              <w:top w:val="none" w:sz="6" w:space="0" w:color="auto"/>
              <w:left w:val="none" w:sz="6" w:space="0" w:color="auto"/>
              <w:bottom w:val="none" w:sz="6" w:space="0" w:color="auto"/>
              <w:right w:val="none" w:sz="6" w:space="0" w:color="auto"/>
            </w:tcBorders>
          </w:tcPr>
          <w:p w14:paraId="5E74BEF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FCE19C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экстирпация культи шейки матки</w:t>
            </w:r>
          </w:p>
        </w:tc>
        <w:tc>
          <w:tcPr>
            <w:tcW w:w="1858" w:type="dxa"/>
            <w:vMerge/>
            <w:tcBorders>
              <w:top w:val="none" w:sz="6" w:space="0" w:color="auto"/>
              <w:left w:val="none" w:sz="6" w:space="0" w:color="auto"/>
              <w:bottom w:val="none" w:sz="6" w:space="0" w:color="auto"/>
              <w:right w:val="none" w:sz="6" w:space="0" w:color="auto"/>
            </w:tcBorders>
          </w:tcPr>
          <w:p w14:paraId="60C025F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7486C6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900B6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712423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282084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C54</w:t>
            </w:r>
          </w:p>
        </w:tc>
        <w:tc>
          <w:tcPr>
            <w:tcW w:w="2894" w:type="dxa"/>
            <w:vMerge w:val="restart"/>
            <w:tcBorders>
              <w:top w:val="none" w:sz="6" w:space="0" w:color="auto"/>
              <w:left w:val="none" w:sz="6" w:space="0" w:color="auto"/>
              <w:bottom w:val="none" w:sz="6" w:space="0" w:color="auto"/>
              <w:right w:val="none" w:sz="6" w:space="0" w:color="auto"/>
            </w:tcBorders>
          </w:tcPr>
          <w:p w14:paraId="518441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699" w:type="dxa"/>
            <w:vMerge w:val="restart"/>
            <w:tcBorders>
              <w:top w:val="none" w:sz="6" w:space="0" w:color="auto"/>
              <w:left w:val="none" w:sz="6" w:space="0" w:color="auto"/>
              <w:bottom w:val="none" w:sz="6" w:space="0" w:color="auto"/>
              <w:right w:val="none" w:sz="6" w:space="0" w:color="auto"/>
            </w:tcBorders>
          </w:tcPr>
          <w:p w14:paraId="59C9A83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8486D1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экстирпация матки с тазовой и парааортальной лимфаденэктомией, субтотальной резекцией большого сальника</w:t>
            </w:r>
          </w:p>
        </w:tc>
        <w:tc>
          <w:tcPr>
            <w:tcW w:w="1858" w:type="dxa"/>
            <w:vMerge/>
            <w:tcBorders>
              <w:top w:val="none" w:sz="6" w:space="0" w:color="auto"/>
              <w:left w:val="none" w:sz="6" w:space="0" w:color="auto"/>
              <w:bottom w:val="none" w:sz="6" w:space="0" w:color="auto"/>
              <w:right w:val="none" w:sz="6" w:space="0" w:color="auto"/>
            </w:tcBorders>
          </w:tcPr>
          <w:p w14:paraId="7D8E4DB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EEDD63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07470A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E13B04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45F8C2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090C2F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C94F8F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A1FF72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экстирпация матки с тазовой лимфаденэктомией и интраоперационной лучевой терапией</w:t>
            </w:r>
          </w:p>
        </w:tc>
        <w:tc>
          <w:tcPr>
            <w:tcW w:w="1858" w:type="dxa"/>
            <w:vMerge/>
            <w:tcBorders>
              <w:top w:val="none" w:sz="6" w:space="0" w:color="auto"/>
              <w:left w:val="none" w:sz="6" w:space="0" w:color="auto"/>
              <w:bottom w:val="none" w:sz="6" w:space="0" w:color="auto"/>
              <w:right w:val="none" w:sz="6" w:space="0" w:color="auto"/>
            </w:tcBorders>
          </w:tcPr>
          <w:p w14:paraId="175910F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C08309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53FABB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6AB33A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30E9023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C56</w:t>
            </w:r>
          </w:p>
        </w:tc>
        <w:tc>
          <w:tcPr>
            <w:tcW w:w="2894" w:type="dxa"/>
            <w:vMerge w:val="restart"/>
            <w:tcBorders>
              <w:top w:val="none" w:sz="6" w:space="0" w:color="auto"/>
              <w:left w:val="none" w:sz="6" w:space="0" w:color="auto"/>
              <w:bottom w:val="none" w:sz="6" w:space="0" w:color="auto"/>
              <w:right w:val="none" w:sz="6" w:space="0" w:color="auto"/>
            </w:tcBorders>
          </w:tcPr>
          <w:p w14:paraId="760666B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яичников (I - IV стадия). Рецидивы злокачественных новообразований яичников</w:t>
            </w:r>
          </w:p>
        </w:tc>
        <w:tc>
          <w:tcPr>
            <w:tcW w:w="1699" w:type="dxa"/>
            <w:vMerge w:val="restart"/>
            <w:tcBorders>
              <w:top w:val="none" w:sz="6" w:space="0" w:color="auto"/>
              <w:left w:val="none" w:sz="6" w:space="0" w:color="auto"/>
              <w:bottom w:val="none" w:sz="6" w:space="0" w:color="auto"/>
              <w:right w:val="none" w:sz="6" w:space="0" w:color="auto"/>
            </w:tcBorders>
          </w:tcPr>
          <w:p w14:paraId="6EA08F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0B83F1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комбинированные циторедуктивные операции при злокачественных новообразованиях яичников</w:t>
            </w:r>
          </w:p>
        </w:tc>
        <w:tc>
          <w:tcPr>
            <w:tcW w:w="1858" w:type="dxa"/>
            <w:vMerge/>
            <w:tcBorders>
              <w:top w:val="none" w:sz="6" w:space="0" w:color="auto"/>
              <w:left w:val="none" w:sz="6" w:space="0" w:color="auto"/>
              <w:bottom w:val="none" w:sz="6" w:space="0" w:color="auto"/>
              <w:right w:val="none" w:sz="6" w:space="0" w:color="auto"/>
            </w:tcBorders>
          </w:tcPr>
          <w:p w14:paraId="575892E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2F962A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3DAD3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62AB0A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EC8E8A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C92995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F11D23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9BA243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циторедуктивные операции с внутрибрюшной гипертермической химиотерапией</w:t>
            </w:r>
          </w:p>
        </w:tc>
        <w:tc>
          <w:tcPr>
            <w:tcW w:w="1858" w:type="dxa"/>
            <w:vMerge/>
            <w:tcBorders>
              <w:top w:val="none" w:sz="6" w:space="0" w:color="auto"/>
              <w:left w:val="none" w:sz="6" w:space="0" w:color="auto"/>
              <w:bottom w:val="none" w:sz="6" w:space="0" w:color="auto"/>
              <w:right w:val="none" w:sz="6" w:space="0" w:color="auto"/>
            </w:tcBorders>
          </w:tcPr>
          <w:p w14:paraId="450CB14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8BFF4E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449AE0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9A61FD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51FE7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C53, C54, C56, C57.8</w:t>
            </w:r>
          </w:p>
        </w:tc>
        <w:tc>
          <w:tcPr>
            <w:tcW w:w="2894" w:type="dxa"/>
            <w:tcBorders>
              <w:top w:val="none" w:sz="6" w:space="0" w:color="auto"/>
              <w:left w:val="none" w:sz="6" w:space="0" w:color="auto"/>
              <w:bottom w:val="none" w:sz="6" w:space="0" w:color="auto"/>
              <w:right w:val="none" w:sz="6" w:space="0" w:color="auto"/>
            </w:tcBorders>
          </w:tcPr>
          <w:p w14:paraId="03FA36C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рецидивы злокачественного новообразования тела матки, шейки матки и яичников</w:t>
            </w:r>
          </w:p>
        </w:tc>
        <w:tc>
          <w:tcPr>
            <w:tcW w:w="1699" w:type="dxa"/>
            <w:tcBorders>
              <w:top w:val="none" w:sz="6" w:space="0" w:color="auto"/>
              <w:left w:val="none" w:sz="6" w:space="0" w:color="auto"/>
              <w:bottom w:val="none" w:sz="6" w:space="0" w:color="auto"/>
              <w:right w:val="none" w:sz="6" w:space="0" w:color="auto"/>
            </w:tcBorders>
          </w:tcPr>
          <w:p w14:paraId="3114C2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4839BA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рецидивных опухолей малого таза</w:t>
            </w:r>
          </w:p>
        </w:tc>
        <w:tc>
          <w:tcPr>
            <w:tcW w:w="1858" w:type="dxa"/>
            <w:vMerge/>
            <w:tcBorders>
              <w:top w:val="none" w:sz="6" w:space="0" w:color="auto"/>
              <w:left w:val="none" w:sz="6" w:space="0" w:color="auto"/>
              <w:bottom w:val="none" w:sz="6" w:space="0" w:color="auto"/>
              <w:right w:val="none" w:sz="6" w:space="0" w:color="auto"/>
            </w:tcBorders>
          </w:tcPr>
          <w:p w14:paraId="47F8396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5AFE2A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723D1E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43898C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A491E6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C60</w:t>
            </w:r>
          </w:p>
        </w:tc>
        <w:tc>
          <w:tcPr>
            <w:tcW w:w="2894" w:type="dxa"/>
            <w:tcBorders>
              <w:top w:val="none" w:sz="6" w:space="0" w:color="auto"/>
              <w:left w:val="none" w:sz="6" w:space="0" w:color="auto"/>
              <w:bottom w:val="none" w:sz="6" w:space="0" w:color="auto"/>
              <w:right w:val="none" w:sz="6" w:space="0" w:color="auto"/>
            </w:tcBorders>
          </w:tcPr>
          <w:p w14:paraId="021FF35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полового члена (I - IV стадия)</w:t>
            </w:r>
          </w:p>
        </w:tc>
        <w:tc>
          <w:tcPr>
            <w:tcW w:w="1699" w:type="dxa"/>
            <w:tcBorders>
              <w:top w:val="none" w:sz="6" w:space="0" w:color="auto"/>
              <w:left w:val="none" w:sz="6" w:space="0" w:color="auto"/>
              <w:bottom w:val="none" w:sz="6" w:space="0" w:color="auto"/>
              <w:right w:val="none" w:sz="6" w:space="0" w:color="auto"/>
            </w:tcBorders>
          </w:tcPr>
          <w:p w14:paraId="1EC6301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430792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ампутация полового члена, двусторонняя подвздошно-пахово-бедренная лимфаденэктомия</w:t>
            </w:r>
          </w:p>
        </w:tc>
        <w:tc>
          <w:tcPr>
            <w:tcW w:w="1858" w:type="dxa"/>
            <w:vMerge/>
            <w:tcBorders>
              <w:top w:val="none" w:sz="6" w:space="0" w:color="auto"/>
              <w:left w:val="none" w:sz="6" w:space="0" w:color="auto"/>
              <w:bottom w:val="none" w:sz="6" w:space="0" w:color="auto"/>
              <w:right w:val="none" w:sz="6" w:space="0" w:color="auto"/>
            </w:tcBorders>
          </w:tcPr>
          <w:p w14:paraId="42A52CA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8CE9DB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98146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52F86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A0F4F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C61</w:t>
            </w:r>
          </w:p>
        </w:tc>
        <w:tc>
          <w:tcPr>
            <w:tcW w:w="2894" w:type="dxa"/>
            <w:tcBorders>
              <w:top w:val="none" w:sz="6" w:space="0" w:color="auto"/>
              <w:left w:val="none" w:sz="6" w:space="0" w:color="auto"/>
              <w:bottom w:val="none" w:sz="6" w:space="0" w:color="auto"/>
              <w:right w:val="none" w:sz="6" w:space="0" w:color="auto"/>
            </w:tcBorders>
          </w:tcPr>
          <w:p w14:paraId="086E4AF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локализованные злокачественные новообразования предстательной железы (I - II </w:t>
            </w:r>
            <w:r w:rsidRPr="000D148F">
              <w:rPr>
                <w:rFonts w:ascii="Times New Roman" w:hAnsi="Times New Roman" w:cs="Times New Roman"/>
                <w:color w:val="000000" w:themeColor="text1"/>
                <w:sz w:val="22"/>
                <w:szCs w:val="22"/>
              </w:rPr>
              <w:lastRenderedPageBreak/>
              <w:t>стадия), T1-2cN0M0</w:t>
            </w:r>
          </w:p>
        </w:tc>
        <w:tc>
          <w:tcPr>
            <w:tcW w:w="1699" w:type="dxa"/>
            <w:tcBorders>
              <w:top w:val="none" w:sz="6" w:space="0" w:color="auto"/>
              <w:left w:val="none" w:sz="6" w:space="0" w:color="auto"/>
              <w:bottom w:val="none" w:sz="6" w:space="0" w:color="auto"/>
              <w:right w:val="none" w:sz="6" w:space="0" w:color="auto"/>
            </w:tcBorders>
          </w:tcPr>
          <w:p w14:paraId="0A3E195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B6018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криодеструкция опухоли предстательной железы</w:t>
            </w:r>
          </w:p>
        </w:tc>
        <w:tc>
          <w:tcPr>
            <w:tcW w:w="1858" w:type="dxa"/>
            <w:vMerge/>
            <w:tcBorders>
              <w:top w:val="none" w:sz="6" w:space="0" w:color="auto"/>
              <w:left w:val="none" w:sz="6" w:space="0" w:color="auto"/>
              <w:bottom w:val="none" w:sz="6" w:space="0" w:color="auto"/>
              <w:right w:val="none" w:sz="6" w:space="0" w:color="auto"/>
            </w:tcBorders>
          </w:tcPr>
          <w:p w14:paraId="009B81C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F5A4D5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9845F8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6521BD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702870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C62</w:t>
            </w:r>
          </w:p>
        </w:tc>
        <w:tc>
          <w:tcPr>
            <w:tcW w:w="2894" w:type="dxa"/>
            <w:tcBorders>
              <w:top w:val="none" w:sz="6" w:space="0" w:color="auto"/>
              <w:left w:val="none" w:sz="6" w:space="0" w:color="auto"/>
              <w:bottom w:val="none" w:sz="6" w:space="0" w:color="auto"/>
              <w:right w:val="none" w:sz="6" w:space="0" w:color="auto"/>
            </w:tcBorders>
          </w:tcPr>
          <w:p w14:paraId="170310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яичка</w:t>
            </w:r>
          </w:p>
        </w:tc>
        <w:tc>
          <w:tcPr>
            <w:tcW w:w="1699" w:type="dxa"/>
            <w:tcBorders>
              <w:top w:val="none" w:sz="6" w:space="0" w:color="auto"/>
              <w:left w:val="none" w:sz="6" w:space="0" w:color="auto"/>
              <w:bottom w:val="none" w:sz="6" w:space="0" w:color="auto"/>
              <w:right w:val="none" w:sz="6" w:space="0" w:color="auto"/>
            </w:tcBorders>
          </w:tcPr>
          <w:p w14:paraId="6BA778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2B6BD0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забрюшинная лимфаденэктомия</w:t>
            </w:r>
          </w:p>
        </w:tc>
        <w:tc>
          <w:tcPr>
            <w:tcW w:w="1858" w:type="dxa"/>
            <w:vMerge/>
            <w:tcBorders>
              <w:top w:val="none" w:sz="6" w:space="0" w:color="auto"/>
              <w:left w:val="none" w:sz="6" w:space="0" w:color="auto"/>
              <w:bottom w:val="none" w:sz="6" w:space="0" w:color="auto"/>
              <w:right w:val="none" w:sz="6" w:space="0" w:color="auto"/>
            </w:tcBorders>
          </w:tcPr>
          <w:p w14:paraId="077DC77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1AD171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54E68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21CBB9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63561F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C64</w:t>
            </w:r>
          </w:p>
        </w:tc>
        <w:tc>
          <w:tcPr>
            <w:tcW w:w="2894" w:type="dxa"/>
            <w:vMerge w:val="restart"/>
            <w:tcBorders>
              <w:top w:val="none" w:sz="6" w:space="0" w:color="auto"/>
              <w:left w:val="none" w:sz="6" w:space="0" w:color="auto"/>
              <w:bottom w:val="none" w:sz="6" w:space="0" w:color="auto"/>
              <w:right w:val="none" w:sz="6" w:space="0" w:color="auto"/>
            </w:tcBorders>
          </w:tcPr>
          <w:p w14:paraId="79F3CA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почки (III - IV стадия)</w:t>
            </w:r>
          </w:p>
        </w:tc>
        <w:tc>
          <w:tcPr>
            <w:tcW w:w="1699" w:type="dxa"/>
            <w:vMerge w:val="restart"/>
            <w:tcBorders>
              <w:top w:val="none" w:sz="6" w:space="0" w:color="auto"/>
              <w:left w:val="none" w:sz="6" w:space="0" w:color="auto"/>
              <w:bottom w:val="none" w:sz="6" w:space="0" w:color="auto"/>
              <w:right w:val="none" w:sz="6" w:space="0" w:color="auto"/>
            </w:tcBorders>
          </w:tcPr>
          <w:p w14:paraId="18A25C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7D3D7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нефрэктомия с тромбэктомией</w:t>
            </w:r>
          </w:p>
        </w:tc>
        <w:tc>
          <w:tcPr>
            <w:tcW w:w="1858" w:type="dxa"/>
            <w:vMerge/>
            <w:tcBorders>
              <w:top w:val="none" w:sz="6" w:space="0" w:color="auto"/>
              <w:left w:val="none" w:sz="6" w:space="0" w:color="auto"/>
              <w:bottom w:val="none" w:sz="6" w:space="0" w:color="auto"/>
              <w:right w:val="none" w:sz="6" w:space="0" w:color="auto"/>
            </w:tcBorders>
          </w:tcPr>
          <w:p w14:paraId="04F0B71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4FFFF3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85AD0F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F0FCC9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C2827B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B88DBD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C67B08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0ED40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радикальная нефрэктомия с расширенной забрюшинной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18DB029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A65272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BEF24C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62651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9CD272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E63F07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B0DC5C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A69190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радикальная нефрэктомия с резекцией соседних органов</w:t>
            </w:r>
          </w:p>
        </w:tc>
        <w:tc>
          <w:tcPr>
            <w:tcW w:w="1858" w:type="dxa"/>
            <w:vMerge/>
            <w:tcBorders>
              <w:top w:val="none" w:sz="6" w:space="0" w:color="auto"/>
              <w:left w:val="none" w:sz="6" w:space="0" w:color="auto"/>
              <w:bottom w:val="none" w:sz="6" w:space="0" w:color="auto"/>
              <w:right w:val="none" w:sz="6" w:space="0" w:color="auto"/>
            </w:tcBorders>
          </w:tcPr>
          <w:p w14:paraId="0CF1917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632DB4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59B656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58EB5C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EE163F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val="restart"/>
            <w:tcBorders>
              <w:top w:val="none" w:sz="6" w:space="0" w:color="auto"/>
              <w:left w:val="none" w:sz="6" w:space="0" w:color="auto"/>
              <w:bottom w:val="none" w:sz="6" w:space="0" w:color="auto"/>
              <w:right w:val="none" w:sz="6" w:space="0" w:color="auto"/>
            </w:tcBorders>
          </w:tcPr>
          <w:p w14:paraId="67C4190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почки (I - II стадия)</w:t>
            </w:r>
          </w:p>
        </w:tc>
        <w:tc>
          <w:tcPr>
            <w:tcW w:w="1699" w:type="dxa"/>
            <w:vMerge w:val="restart"/>
            <w:tcBorders>
              <w:top w:val="none" w:sz="6" w:space="0" w:color="auto"/>
              <w:left w:val="none" w:sz="6" w:space="0" w:color="auto"/>
              <w:bottom w:val="none" w:sz="6" w:space="0" w:color="auto"/>
              <w:right w:val="none" w:sz="6" w:space="0" w:color="auto"/>
            </w:tcBorders>
          </w:tcPr>
          <w:p w14:paraId="6900DA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0C7E92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криодеструкция злокачественных новообразований почки</w:t>
            </w:r>
          </w:p>
        </w:tc>
        <w:tc>
          <w:tcPr>
            <w:tcW w:w="1858" w:type="dxa"/>
            <w:vMerge/>
            <w:tcBorders>
              <w:top w:val="none" w:sz="6" w:space="0" w:color="auto"/>
              <w:left w:val="none" w:sz="6" w:space="0" w:color="auto"/>
              <w:bottom w:val="none" w:sz="6" w:space="0" w:color="auto"/>
              <w:right w:val="none" w:sz="6" w:space="0" w:color="auto"/>
            </w:tcBorders>
          </w:tcPr>
          <w:p w14:paraId="704946E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8E38AE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813CD5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AB9A7E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F6AF0D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4A6D44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F2A960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FC9D2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почки с применением физических методов воздействия (радиочастотная аблация, интерстициальная лазерная аблация)</w:t>
            </w:r>
          </w:p>
        </w:tc>
        <w:tc>
          <w:tcPr>
            <w:tcW w:w="1858" w:type="dxa"/>
            <w:vMerge/>
            <w:tcBorders>
              <w:top w:val="none" w:sz="6" w:space="0" w:color="auto"/>
              <w:left w:val="none" w:sz="6" w:space="0" w:color="auto"/>
              <w:bottom w:val="none" w:sz="6" w:space="0" w:color="auto"/>
              <w:right w:val="none" w:sz="6" w:space="0" w:color="auto"/>
            </w:tcBorders>
          </w:tcPr>
          <w:p w14:paraId="4C97715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FF61F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C55265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AC068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7837B3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C67</w:t>
            </w:r>
          </w:p>
        </w:tc>
        <w:tc>
          <w:tcPr>
            <w:tcW w:w="2894" w:type="dxa"/>
            <w:tcBorders>
              <w:top w:val="none" w:sz="6" w:space="0" w:color="auto"/>
              <w:left w:val="none" w:sz="6" w:space="0" w:color="auto"/>
              <w:bottom w:val="none" w:sz="6" w:space="0" w:color="auto"/>
              <w:right w:val="none" w:sz="6" w:space="0" w:color="auto"/>
            </w:tcBorders>
          </w:tcPr>
          <w:p w14:paraId="5A1B488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мочевого пузыря (I - IV стадия)</w:t>
            </w:r>
          </w:p>
        </w:tc>
        <w:tc>
          <w:tcPr>
            <w:tcW w:w="1699" w:type="dxa"/>
            <w:tcBorders>
              <w:top w:val="none" w:sz="6" w:space="0" w:color="auto"/>
              <w:left w:val="none" w:sz="6" w:space="0" w:color="auto"/>
              <w:bottom w:val="none" w:sz="6" w:space="0" w:color="auto"/>
              <w:right w:val="none" w:sz="6" w:space="0" w:color="auto"/>
            </w:tcBorders>
          </w:tcPr>
          <w:p w14:paraId="63B9F81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06FB2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цистпростатвезикулэктомия с 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081F7CB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93591B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25D845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8AAC80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1AC7DC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C74</w:t>
            </w:r>
          </w:p>
        </w:tc>
        <w:tc>
          <w:tcPr>
            <w:tcW w:w="2894" w:type="dxa"/>
            <w:tcBorders>
              <w:top w:val="none" w:sz="6" w:space="0" w:color="auto"/>
              <w:left w:val="none" w:sz="6" w:space="0" w:color="auto"/>
              <w:bottom w:val="none" w:sz="6" w:space="0" w:color="auto"/>
              <w:right w:val="none" w:sz="6" w:space="0" w:color="auto"/>
            </w:tcBorders>
          </w:tcPr>
          <w:p w14:paraId="006E89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надпочечника I - III стадия (T1a-T3aNxMo)</w:t>
            </w:r>
          </w:p>
        </w:tc>
        <w:tc>
          <w:tcPr>
            <w:tcW w:w="1699" w:type="dxa"/>
            <w:tcBorders>
              <w:top w:val="none" w:sz="6" w:space="0" w:color="auto"/>
              <w:left w:val="none" w:sz="6" w:space="0" w:color="auto"/>
              <w:bottom w:val="none" w:sz="6" w:space="0" w:color="auto"/>
              <w:right w:val="none" w:sz="6" w:space="0" w:color="auto"/>
            </w:tcBorders>
          </w:tcPr>
          <w:p w14:paraId="2BA860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59C12F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рецидивной опухоли надпочечника с 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7F902DA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956B7B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246FD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BE3CB8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D03988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0DFFBD3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надпочечника (III - IV стадия)</w:t>
            </w:r>
          </w:p>
        </w:tc>
        <w:tc>
          <w:tcPr>
            <w:tcW w:w="1699" w:type="dxa"/>
            <w:tcBorders>
              <w:top w:val="none" w:sz="6" w:space="0" w:color="auto"/>
              <w:left w:val="none" w:sz="6" w:space="0" w:color="auto"/>
              <w:bottom w:val="none" w:sz="6" w:space="0" w:color="auto"/>
              <w:right w:val="none" w:sz="6" w:space="0" w:color="auto"/>
            </w:tcBorders>
          </w:tcPr>
          <w:p w14:paraId="270A2A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BFC8E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адреналэктомия или адреналэктомия с резекцией соседних органов</w:t>
            </w:r>
          </w:p>
        </w:tc>
        <w:tc>
          <w:tcPr>
            <w:tcW w:w="1858" w:type="dxa"/>
            <w:vMerge/>
            <w:tcBorders>
              <w:top w:val="none" w:sz="6" w:space="0" w:color="auto"/>
              <w:left w:val="none" w:sz="6" w:space="0" w:color="auto"/>
              <w:bottom w:val="none" w:sz="6" w:space="0" w:color="auto"/>
              <w:right w:val="none" w:sz="6" w:space="0" w:color="auto"/>
            </w:tcBorders>
          </w:tcPr>
          <w:p w14:paraId="32E6BFB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3FFFD1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D38DB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4F0D7A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668E46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C78</w:t>
            </w:r>
          </w:p>
        </w:tc>
        <w:tc>
          <w:tcPr>
            <w:tcW w:w="2894" w:type="dxa"/>
            <w:vMerge w:val="restart"/>
            <w:tcBorders>
              <w:top w:val="none" w:sz="6" w:space="0" w:color="auto"/>
              <w:left w:val="none" w:sz="6" w:space="0" w:color="auto"/>
              <w:bottom w:val="none" w:sz="6" w:space="0" w:color="auto"/>
              <w:right w:val="none" w:sz="6" w:space="0" w:color="auto"/>
            </w:tcBorders>
          </w:tcPr>
          <w:p w14:paraId="7B257B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метастатическое поражение легкого</w:t>
            </w:r>
          </w:p>
        </w:tc>
        <w:tc>
          <w:tcPr>
            <w:tcW w:w="1699" w:type="dxa"/>
            <w:vMerge w:val="restart"/>
            <w:tcBorders>
              <w:top w:val="none" w:sz="6" w:space="0" w:color="auto"/>
              <w:left w:val="none" w:sz="6" w:space="0" w:color="auto"/>
              <w:bottom w:val="none" w:sz="6" w:space="0" w:color="auto"/>
              <w:right w:val="none" w:sz="6" w:space="0" w:color="auto"/>
            </w:tcBorders>
          </w:tcPr>
          <w:p w14:paraId="67EFFB0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C7EBF2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удаление (прецизионное, резекция легкого) множественных метастазов в легких с применением физических </w:t>
            </w:r>
            <w:r w:rsidRPr="000D148F">
              <w:rPr>
                <w:rFonts w:ascii="Times New Roman" w:hAnsi="Times New Roman" w:cs="Times New Roman"/>
                <w:color w:val="000000" w:themeColor="text1"/>
                <w:sz w:val="22"/>
                <w:szCs w:val="22"/>
              </w:rPr>
              <w:lastRenderedPageBreak/>
              <w:t>факторов</w:t>
            </w:r>
          </w:p>
        </w:tc>
        <w:tc>
          <w:tcPr>
            <w:tcW w:w="1858" w:type="dxa"/>
            <w:vMerge/>
            <w:tcBorders>
              <w:top w:val="none" w:sz="6" w:space="0" w:color="auto"/>
              <w:left w:val="none" w:sz="6" w:space="0" w:color="auto"/>
              <w:bottom w:val="none" w:sz="6" w:space="0" w:color="auto"/>
              <w:right w:val="none" w:sz="6" w:space="0" w:color="auto"/>
            </w:tcBorders>
          </w:tcPr>
          <w:p w14:paraId="2578BD3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EAA8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9C21F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6D08BD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991F2B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F199CD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4A1D04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EBFD8E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изолированная регионарная гипертермическая химиоперфузия легкого</w:t>
            </w:r>
          </w:p>
        </w:tc>
        <w:tc>
          <w:tcPr>
            <w:tcW w:w="1858" w:type="dxa"/>
            <w:vMerge/>
            <w:tcBorders>
              <w:top w:val="none" w:sz="6" w:space="0" w:color="auto"/>
              <w:left w:val="none" w:sz="6" w:space="0" w:color="auto"/>
              <w:bottom w:val="none" w:sz="6" w:space="0" w:color="auto"/>
              <w:right w:val="none" w:sz="6" w:space="0" w:color="auto"/>
            </w:tcBorders>
          </w:tcPr>
          <w:p w14:paraId="70F02C9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1056841"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6D3D811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21.</w:t>
            </w:r>
          </w:p>
        </w:tc>
        <w:tc>
          <w:tcPr>
            <w:tcW w:w="2861" w:type="dxa"/>
            <w:vMerge w:val="restart"/>
            <w:tcBorders>
              <w:top w:val="none" w:sz="6" w:space="0" w:color="auto"/>
              <w:left w:val="none" w:sz="6" w:space="0" w:color="auto"/>
              <w:bottom w:val="none" w:sz="6" w:space="0" w:color="auto"/>
              <w:right w:val="none" w:sz="6" w:space="0" w:color="auto"/>
            </w:tcBorders>
          </w:tcPr>
          <w:p w14:paraId="6B8E3A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(HTFU) при злокачественных новообразованиях, в том числе у детей</w:t>
            </w:r>
          </w:p>
        </w:tc>
        <w:tc>
          <w:tcPr>
            <w:tcW w:w="1925" w:type="dxa"/>
            <w:tcBorders>
              <w:top w:val="none" w:sz="6" w:space="0" w:color="auto"/>
              <w:left w:val="none" w:sz="6" w:space="0" w:color="auto"/>
              <w:bottom w:val="none" w:sz="6" w:space="0" w:color="auto"/>
              <w:right w:val="none" w:sz="6" w:space="0" w:color="auto"/>
            </w:tcBorders>
          </w:tcPr>
          <w:p w14:paraId="4A55F7B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C22</w:t>
            </w:r>
          </w:p>
        </w:tc>
        <w:tc>
          <w:tcPr>
            <w:tcW w:w="2894" w:type="dxa"/>
            <w:tcBorders>
              <w:top w:val="none" w:sz="6" w:space="0" w:color="auto"/>
              <w:left w:val="none" w:sz="6" w:space="0" w:color="auto"/>
              <w:bottom w:val="none" w:sz="6" w:space="0" w:color="auto"/>
              <w:right w:val="none" w:sz="6" w:space="0" w:color="auto"/>
            </w:tcBorders>
          </w:tcPr>
          <w:p w14:paraId="5F0DE09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1699" w:type="dxa"/>
            <w:tcBorders>
              <w:top w:val="none" w:sz="6" w:space="0" w:color="auto"/>
              <w:left w:val="none" w:sz="6" w:space="0" w:color="auto"/>
              <w:bottom w:val="none" w:sz="6" w:space="0" w:color="auto"/>
              <w:right w:val="none" w:sz="6" w:space="0" w:color="auto"/>
            </w:tcBorders>
          </w:tcPr>
          <w:p w14:paraId="326E77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2DAC2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(HIFU)</w:t>
            </w:r>
          </w:p>
        </w:tc>
        <w:tc>
          <w:tcPr>
            <w:tcW w:w="1858" w:type="dxa"/>
            <w:vMerge w:val="restart"/>
            <w:tcBorders>
              <w:top w:val="none" w:sz="6" w:space="0" w:color="auto"/>
              <w:left w:val="none" w:sz="6" w:space="0" w:color="auto"/>
              <w:bottom w:val="none" w:sz="6" w:space="0" w:color="auto"/>
              <w:right w:val="none" w:sz="6" w:space="0" w:color="auto"/>
            </w:tcBorders>
          </w:tcPr>
          <w:p w14:paraId="2D61EE72"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125 606,62   </w:t>
            </w:r>
          </w:p>
        </w:tc>
      </w:tr>
      <w:tr w:rsidR="000D148F" w:rsidRPr="000D148F" w14:paraId="20FB323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77D3B1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A51958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6E285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C25</w:t>
            </w:r>
          </w:p>
        </w:tc>
        <w:tc>
          <w:tcPr>
            <w:tcW w:w="2894" w:type="dxa"/>
            <w:tcBorders>
              <w:top w:val="none" w:sz="6" w:space="0" w:color="auto"/>
              <w:left w:val="none" w:sz="6" w:space="0" w:color="auto"/>
              <w:bottom w:val="none" w:sz="6" w:space="0" w:color="auto"/>
              <w:right w:val="none" w:sz="6" w:space="0" w:color="auto"/>
            </w:tcBorders>
          </w:tcPr>
          <w:p w14:paraId="2B3AC68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699" w:type="dxa"/>
            <w:tcBorders>
              <w:top w:val="none" w:sz="6" w:space="0" w:color="auto"/>
              <w:left w:val="none" w:sz="6" w:space="0" w:color="auto"/>
              <w:bottom w:val="none" w:sz="6" w:space="0" w:color="auto"/>
              <w:right w:val="none" w:sz="6" w:space="0" w:color="auto"/>
            </w:tcBorders>
          </w:tcPr>
          <w:p w14:paraId="08DEE27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9A1C1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(HIFU) при злокачественных новообразованиях поджелудочной железы</w:t>
            </w:r>
          </w:p>
        </w:tc>
        <w:tc>
          <w:tcPr>
            <w:tcW w:w="1858" w:type="dxa"/>
            <w:vMerge/>
            <w:tcBorders>
              <w:top w:val="none" w:sz="6" w:space="0" w:color="auto"/>
              <w:left w:val="none" w:sz="6" w:space="0" w:color="auto"/>
              <w:bottom w:val="none" w:sz="6" w:space="0" w:color="auto"/>
              <w:right w:val="none" w:sz="6" w:space="0" w:color="auto"/>
            </w:tcBorders>
          </w:tcPr>
          <w:p w14:paraId="7D938FA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A2FC69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FC2508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C974D9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38957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C40, C41</w:t>
            </w:r>
          </w:p>
        </w:tc>
        <w:tc>
          <w:tcPr>
            <w:tcW w:w="2894" w:type="dxa"/>
            <w:tcBorders>
              <w:top w:val="none" w:sz="6" w:space="0" w:color="auto"/>
              <w:left w:val="none" w:sz="6" w:space="0" w:color="auto"/>
              <w:bottom w:val="none" w:sz="6" w:space="0" w:color="auto"/>
              <w:right w:val="none" w:sz="6" w:space="0" w:color="auto"/>
            </w:tcBorders>
          </w:tcPr>
          <w:p w14:paraId="16E7FC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метастатическое поражение костей</w:t>
            </w:r>
          </w:p>
        </w:tc>
        <w:tc>
          <w:tcPr>
            <w:tcW w:w="1699" w:type="dxa"/>
            <w:tcBorders>
              <w:top w:val="none" w:sz="6" w:space="0" w:color="auto"/>
              <w:left w:val="none" w:sz="6" w:space="0" w:color="auto"/>
              <w:bottom w:val="none" w:sz="6" w:space="0" w:color="auto"/>
              <w:right w:val="none" w:sz="6" w:space="0" w:color="auto"/>
            </w:tcBorders>
          </w:tcPr>
          <w:p w14:paraId="5CCC6D7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99056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(HIFU) при злокачественных новообразованиях костей</w:t>
            </w:r>
          </w:p>
        </w:tc>
        <w:tc>
          <w:tcPr>
            <w:tcW w:w="1858" w:type="dxa"/>
            <w:vMerge/>
            <w:tcBorders>
              <w:top w:val="none" w:sz="6" w:space="0" w:color="auto"/>
              <w:left w:val="none" w:sz="6" w:space="0" w:color="auto"/>
              <w:bottom w:val="none" w:sz="6" w:space="0" w:color="auto"/>
              <w:right w:val="none" w:sz="6" w:space="0" w:color="auto"/>
            </w:tcBorders>
          </w:tcPr>
          <w:p w14:paraId="2143340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86BF45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5E149D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EDBB56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DCAC52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C48, C49</w:t>
            </w:r>
          </w:p>
        </w:tc>
        <w:tc>
          <w:tcPr>
            <w:tcW w:w="2894" w:type="dxa"/>
            <w:tcBorders>
              <w:top w:val="none" w:sz="6" w:space="0" w:color="auto"/>
              <w:left w:val="none" w:sz="6" w:space="0" w:color="auto"/>
              <w:bottom w:val="none" w:sz="6" w:space="0" w:color="auto"/>
              <w:right w:val="none" w:sz="6" w:space="0" w:color="auto"/>
            </w:tcBorders>
          </w:tcPr>
          <w:p w14:paraId="26FB0EE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забрюшинного пространства I - IV стадия (G1-3T1-2N0-</w:t>
            </w:r>
            <w:r w:rsidRPr="000D148F">
              <w:rPr>
                <w:rFonts w:ascii="Times New Roman" w:hAnsi="Times New Roman" w:cs="Times New Roman"/>
                <w:color w:val="000000" w:themeColor="text1"/>
                <w:sz w:val="22"/>
                <w:szCs w:val="22"/>
              </w:rPr>
              <w:lastRenderedPageBreak/>
              <w:t>1M0-1). Пациенты с множественными опухолями. Функционально неоперабельные пациенты</w:t>
            </w:r>
          </w:p>
        </w:tc>
        <w:tc>
          <w:tcPr>
            <w:tcW w:w="1699" w:type="dxa"/>
            <w:tcBorders>
              <w:top w:val="none" w:sz="6" w:space="0" w:color="auto"/>
              <w:left w:val="none" w:sz="6" w:space="0" w:color="auto"/>
              <w:bottom w:val="none" w:sz="6" w:space="0" w:color="auto"/>
              <w:right w:val="none" w:sz="6" w:space="0" w:color="auto"/>
            </w:tcBorders>
          </w:tcPr>
          <w:p w14:paraId="0876F5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6B523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высокоинтенсивная фокусированная ультразвуковая терапия (HIFU) при злокачественных </w:t>
            </w:r>
            <w:r w:rsidRPr="000D148F">
              <w:rPr>
                <w:rFonts w:ascii="Times New Roman" w:hAnsi="Times New Roman" w:cs="Times New Roman"/>
                <w:color w:val="000000" w:themeColor="text1"/>
                <w:sz w:val="22"/>
                <w:szCs w:val="22"/>
              </w:rPr>
              <w:lastRenderedPageBreak/>
              <w:t>новообразованиях забрюшинного пространства</w:t>
            </w:r>
          </w:p>
        </w:tc>
        <w:tc>
          <w:tcPr>
            <w:tcW w:w="1858" w:type="dxa"/>
            <w:vMerge/>
            <w:tcBorders>
              <w:top w:val="none" w:sz="6" w:space="0" w:color="auto"/>
              <w:left w:val="none" w:sz="6" w:space="0" w:color="auto"/>
              <w:bottom w:val="none" w:sz="6" w:space="0" w:color="auto"/>
              <w:right w:val="none" w:sz="6" w:space="0" w:color="auto"/>
            </w:tcBorders>
          </w:tcPr>
          <w:p w14:paraId="7E30925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78B494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08A9A4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4D97B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BC246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C50, C67, C74, C73</w:t>
            </w:r>
          </w:p>
        </w:tc>
        <w:tc>
          <w:tcPr>
            <w:tcW w:w="2894" w:type="dxa"/>
            <w:tcBorders>
              <w:top w:val="none" w:sz="6" w:space="0" w:color="auto"/>
              <w:left w:val="none" w:sz="6" w:space="0" w:color="auto"/>
              <w:bottom w:val="none" w:sz="6" w:space="0" w:color="auto"/>
              <w:right w:val="none" w:sz="6" w:space="0" w:color="auto"/>
            </w:tcBorders>
          </w:tcPr>
          <w:p w14:paraId="171118A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699" w:type="dxa"/>
            <w:tcBorders>
              <w:top w:val="none" w:sz="6" w:space="0" w:color="auto"/>
              <w:left w:val="none" w:sz="6" w:space="0" w:color="auto"/>
              <w:bottom w:val="none" w:sz="6" w:space="0" w:color="auto"/>
              <w:right w:val="none" w:sz="6" w:space="0" w:color="auto"/>
            </w:tcBorders>
          </w:tcPr>
          <w:p w14:paraId="05EB763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52200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(HIFU) при злокачественных новообразованиях молочной железы</w:t>
            </w:r>
          </w:p>
        </w:tc>
        <w:tc>
          <w:tcPr>
            <w:tcW w:w="1858" w:type="dxa"/>
            <w:vMerge/>
            <w:tcBorders>
              <w:top w:val="none" w:sz="6" w:space="0" w:color="auto"/>
              <w:left w:val="none" w:sz="6" w:space="0" w:color="auto"/>
              <w:bottom w:val="none" w:sz="6" w:space="0" w:color="auto"/>
              <w:right w:val="none" w:sz="6" w:space="0" w:color="auto"/>
            </w:tcBorders>
          </w:tcPr>
          <w:p w14:paraId="746BD30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C0F9A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86CFF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FE5A9F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28B599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C61</w:t>
            </w:r>
          </w:p>
        </w:tc>
        <w:tc>
          <w:tcPr>
            <w:tcW w:w="2894" w:type="dxa"/>
            <w:tcBorders>
              <w:top w:val="none" w:sz="6" w:space="0" w:color="auto"/>
              <w:left w:val="none" w:sz="6" w:space="0" w:color="auto"/>
              <w:bottom w:val="none" w:sz="6" w:space="0" w:color="auto"/>
              <w:right w:val="none" w:sz="6" w:space="0" w:color="auto"/>
            </w:tcBorders>
          </w:tcPr>
          <w:p w14:paraId="59E10F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локализованные злокачественные новообразования предстательной железы I - II стадия (T1-2cN0M0)</w:t>
            </w:r>
          </w:p>
        </w:tc>
        <w:tc>
          <w:tcPr>
            <w:tcW w:w="1699" w:type="dxa"/>
            <w:tcBorders>
              <w:top w:val="none" w:sz="6" w:space="0" w:color="auto"/>
              <w:left w:val="none" w:sz="6" w:space="0" w:color="auto"/>
              <w:bottom w:val="none" w:sz="6" w:space="0" w:color="auto"/>
              <w:right w:val="none" w:sz="6" w:space="0" w:color="auto"/>
            </w:tcBorders>
          </w:tcPr>
          <w:p w14:paraId="2A26CD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DA21A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(HIFU) при злокачественных новообразованиях простаты</w:t>
            </w:r>
          </w:p>
        </w:tc>
        <w:tc>
          <w:tcPr>
            <w:tcW w:w="1858" w:type="dxa"/>
            <w:vMerge/>
            <w:tcBorders>
              <w:top w:val="none" w:sz="6" w:space="0" w:color="auto"/>
              <w:left w:val="none" w:sz="6" w:space="0" w:color="auto"/>
              <w:bottom w:val="none" w:sz="6" w:space="0" w:color="auto"/>
              <w:right w:val="none" w:sz="6" w:space="0" w:color="auto"/>
            </w:tcBorders>
          </w:tcPr>
          <w:p w14:paraId="3ED0D1D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B9AA84F"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2D958FE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22.</w:t>
            </w:r>
          </w:p>
        </w:tc>
        <w:tc>
          <w:tcPr>
            <w:tcW w:w="2861" w:type="dxa"/>
            <w:tcBorders>
              <w:top w:val="none" w:sz="6" w:space="0" w:color="auto"/>
              <w:left w:val="none" w:sz="6" w:space="0" w:color="auto"/>
              <w:bottom w:val="none" w:sz="6" w:space="0" w:color="auto"/>
              <w:right w:val="none" w:sz="6" w:space="0" w:color="auto"/>
            </w:tcBorders>
          </w:tcPr>
          <w:p w14:paraId="5DBD9C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925" w:type="dxa"/>
            <w:tcBorders>
              <w:top w:val="none" w:sz="6" w:space="0" w:color="auto"/>
              <w:left w:val="none" w:sz="6" w:space="0" w:color="auto"/>
              <w:bottom w:val="none" w:sz="6" w:space="0" w:color="auto"/>
              <w:right w:val="none" w:sz="6" w:space="0" w:color="auto"/>
            </w:tcBorders>
          </w:tcPr>
          <w:p w14:paraId="4E2BCA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C81 - C90, C91.0, C91.5 - C91.9, C92, C93, C94.0, C94.2 - C94.7, C95, C96.9, C00-C14, C15-C21, C22, C23 - C26, C30 - C32, C34, C37, C38, C39, C40, C41, C45, C46, C47, C48, C49, C51 - C58, C60, C61, C62, C63, C64, C65, C66, C67, C68, C69, C71, C72, C73, C74, C75, C76, C77, C78, C79</w:t>
            </w:r>
          </w:p>
        </w:tc>
        <w:tc>
          <w:tcPr>
            <w:tcW w:w="2894" w:type="dxa"/>
            <w:tcBorders>
              <w:top w:val="none" w:sz="6" w:space="0" w:color="auto"/>
              <w:left w:val="none" w:sz="6" w:space="0" w:color="auto"/>
              <w:bottom w:val="none" w:sz="6" w:space="0" w:color="auto"/>
              <w:right w:val="none" w:sz="6" w:space="0" w:color="auto"/>
            </w:tcBorders>
          </w:tcPr>
          <w:p w14:paraId="00F346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w:t>
            </w:r>
            <w:r w:rsidRPr="000D148F">
              <w:rPr>
                <w:rFonts w:ascii="Times New Roman" w:hAnsi="Times New Roman" w:cs="Times New Roman"/>
                <w:color w:val="000000" w:themeColor="text1"/>
                <w:sz w:val="22"/>
                <w:szCs w:val="22"/>
              </w:rPr>
              <w:lastRenderedPageBreak/>
              <w:t>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699" w:type="dxa"/>
            <w:tcBorders>
              <w:top w:val="none" w:sz="6" w:space="0" w:color="auto"/>
              <w:left w:val="none" w:sz="6" w:space="0" w:color="auto"/>
              <w:bottom w:val="none" w:sz="6" w:space="0" w:color="auto"/>
              <w:right w:val="none" w:sz="6" w:space="0" w:color="auto"/>
            </w:tcBorders>
          </w:tcPr>
          <w:p w14:paraId="0FD4B36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DF24D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858" w:type="dxa"/>
            <w:tcBorders>
              <w:top w:val="none" w:sz="6" w:space="0" w:color="auto"/>
              <w:left w:val="none" w:sz="6" w:space="0" w:color="auto"/>
              <w:bottom w:val="none" w:sz="6" w:space="0" w:color="auto"/>
              <w:right w:val="none" w:sz="6" w:space="0" w:color="auto"/>
            </w:tcBorders>
          </w:tcPr>
          <w:p w14:paraId="03980F96"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168 393,06   </w:t>
            </w:r>
          </w:p>
        </w:tc>
      </w:tr>
      <w:tr w:rsidR="000D148F" w:rsidRPr="000D148F" w14:paraId="3C497B7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7737CF1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23.</w:t>
            </w:r>
          </w:p>
        </w:tc>
        <w:tc>
          <w:tcPr>
            <w:tcW w:w="2861" w:type="dxa"/>
            <w:vMerge w:val="restart"/>
            <w:tcBorders>
              <w:top w:val="none" w:sz="6" w:space="0" w:color="auto"/>
              <w:left w:val="none" w:sz="6" w:space="0" w:color="auto"/>
              <w:bottom w:val="none" w:sz="6" w:space="0" w:color="auto"/>
              <w:right w:val="none" w:sz="6" w:space="0" w:color="auto"/>
            </w:tcBorders>
          </w:tcPr>
          <w:p w14:paraId="331090E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1925" w:type="dxa"/>
            <w:vMerge w:val="restart"/>
            <w:tcBorders>
              <w:top w:val="none" w:sz="6" w:space="0" w:color="auto"/>
              <w:left w:val="none" w:sz="6" w:space="0" w:color="auto"/>
              <w:bottom w:val="none" w:sz="6" w:space="0" w:color="auto"/>
              <w:right w:val="none" w:sz="6" w:space="0" w:color="auto"/>
            </w:tcBorders>
          </w:tcPr>
          <w:p w14:paraId="1D92D46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C81 - C96, D45 - D47, E85.8</w:t>
            </w:r>
          </w:p>
        </w:tc>
        <w:tc>
          <w:tcPr>
            <w:tcW w:w="2894" w:type="dxa"/>
            <w:vMerge w:val="restart"/>
            <w:tcBorders>
              <w:top w:val="none" w:sz="6" w:space="0" w:color="auto"/>
              <w:left w:val="none" w:sz="6" w:space="0" w:color="auto"/>
              <w:bottom w:val="none" w:sz="6" w:space="0" w:color="auto"/>
              <w:right w:val="none" w:sz="6" w:space="0" w:color="auto"/>
            </w:tcBorders>
          </w:tcPr>
          <w:p w14:paraId="24EAD33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1699" w:type="dxa"/>
            <w:vMerge w:val="restart"/>
            <w:tcBorders>
              <w:top w:val="none" w:sz="6" w:space="0" w:color="auto"/>
              <w:left w:val="none" w:sz="6" w:space="0" w:color="auto"/>
              <w:bottom w:val="none" w:sz="6" w:space="0" w:color="auto"/>
              <w:right w:val="none" w:sz="6" w:space="0" w:color="auto"/>
            </w:tcBorders>
          </w:tcPr>
          <w:p w14:paraId="5FB5215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42CC1F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высокодозная химиотерапия, применение таргетных лекарственных препаратов с поддержкой ростовыми факторами, использованием</w:t>
            </w:r>
          </w:p>
        </w:tc>
        <w:tc>
          <w:tcPr>
            <w:tcW w:w="1858" w:type="dxa"/>
            <w:vMerge w:val="restart"/>
            <w:tcBorders>
              <w:top w:val="none" w:sz="6" w:space="0" w:color="auto"/>
              <w:left w:val="none" w:sz="6" w:space="0" w:color="auto"/>
              <w:bottom w:val="none" w:sz="6" w:space="0" w:color="auto"/>
              <w:right w:val="none" w:sz="6" w:space="0" w:color="auto"/>
            </w:tcBorders>
          </w:tcPr>
          <w:p w14:paraId="2BECF396"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476 043,52   </w:t>
            </w:r>
          </w:p>
        </w:tc>
      </w:tr>
      <w:tr w:rsidR="000D148F" w:rsidRPr="000D148F" w14:paraId="56CBFC7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A13348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D2781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E55861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205C65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296FB5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534ABC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компонентов крови, антибактериальных, противогрибковых, противовирусных лекарственных препаратов и методов афферентной терапии</w:t>
            </w:r>
          </w:p>
        </w:tc>
        <w:tc>
          <w:tcPr>
            <w:tcW w:w="1858" w:type="dxa"/>
            <w:vMerge/>
            <w:tcBorders>
              <w:top w:val="none" w:sz="6" w:space="0" w:color="auto"/>
              <w:left w:val="none" w:sz="6" w:space="0" w:color="auto"/>
              <w:bottom w:val="none" w:sz="6" w:space="0" w:color="auto"/>
              <w:right w:val="none" w:sz="6" w:space="0" w:color="auto"/>
            </w:tcBorders>
          </w:tcPr>
          <w:p w14:paraId="30AF794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965F52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AA16E7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E17DA7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425F90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FCE5E0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AFAE58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644267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1858" w:type="dxa"/>
            <w:vMerge/>
            <w:tcBorders>
              <w:top w:val="none" w:sz="6" w:space="0" w:color="auto"/>
              <w:left w:val="none" w:sz="6" w:space="0" w:color="auto"/>
              <w:bottom w:val="none" w:sz="6" w:space="0" w:color="auto"/>
              <w:right w:val="none" w:sz="6" w:space="0" w:color="auto"/>
            </w:tcBorders>
          </w:tcPr>
          <w:p w14:paraId="6F8556F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48490B2"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0779E43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24.</w:t>
            </w:r>
          </w:p>
        </w:tc>
        <w:tc>
          <w:tcPr>
            <w:tcW w:w="2861" w:type="dxa"/>
            <w:vMerge w:val="restart"/>
            <w:tcBorders>
              <w:top w:val="none" w:sz="6" w:space="0" w:color="auto"/>
              <w:left w:val="none" w:sz="6" w:space="0" w:color="auto"/>
              <w:bottom w:val="none" w:sz="6" w:space="0" w:color="auto"/>
              <w:right w:val="none" w:sz="6" w:space="0" w:color="auto"/>
            </w:tcBorders>
          </w:tcPr>
          <w:p w14:paraId="6A348A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Дистанционная лучевая терапия в радиотерапевтических </w:t>
            </w:r>
            <w:r w:rsidRPr="000D148F">
              <w:rPr>
                <w:rFonts w:ascii="Times New Roman" w:hAnsi="Times New Roman" w:cs="Times New Roman"/>
                <w:color w:val="000000" w:themeColor="text1"/>
                <w:sz w:val="22"/>
                <w:szCs w:val="22"/>
              </w:rPr>
              <w:lastRenderedPageBreak/>
              <w:t>отделениях при злокачественных новообразованиях</w:t>
            </w:r>
          </w:p>
        </w:tc>
        <w:tc>
          <w:tcPr>
            <w:tcW w:w="1925" w:type="dxa"/>
            <w:tcBorders>
              <w:top w:val="none" w:sz="6" w:space="0" w:color="auto"/>
              <w:left w:val="none" w:sz="6" w:space="0" w:color="auto"/>
              <w:bottom w:val="none" w:sz="6" w:space="0" w:color="auto"/>
              <w:right w:val="none" w:sz="6" w:space="0" w:color="auto"/>
            </w:tcBorders>
          </w:tcPr>
          <w:p w14:paraId="7CABF1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C00 - C14, C15 - C17, C18-C22, C23 - C25, C30, C31, </w:t>
            </w:r>
            <w:r w:rsidRPr="000D148F">
              <w:rPr>
                <w:rFonts w:ascii="Times New Roman" w:hAnsi="Times New Roman" w:cs="Times New Roman"/>
                <w:color w:val="000000" w:themeColor="text1"/>
                <w:sz w:val="22"/>
                <w:szCs w:val="22"/>
              </w:rPr>
              <w:lastRenderedPageBreak/>
              <w:t>C32, C33, C34, C37, C39, C40, C41, C44, C48, C49, C50, C51, C55, C60, C61, C64, C67, C68, C73, C74, C77</w:t>
            </w:r>
          </w:p>
        </w:tc>
        <w:tc>
          <w:tcPr>
            <w:tcW w:w="2894" w:type="dxa"/>
            <w:tcBorders>
              <w:top w:val="none" w:sz="6" w:space="0" w:color="auto"/>
              <w:left w:val="none" w:sz="6" w:space="0" w:color="auto"/>
              <w:bottom w:val="none" w:sz="6" w:space="0" w:color="auto"/>
              <w:right w:val="none" w:sz="6" w:space="0" w:color="auto"/>
            </w:tcBorders>
          </w:tcPr>
          <w:p w14:paraId="6B519B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злокачественные новообразования головы и шеи, трахеи, бронхов, </w:t>
            </w:r>
            <w:r w:rsidRPr="000D148F">
              <w:rPr>
                <w:rFonts w:ascii="Times New Roman" w:hAnsi="Times New Roman" w:cs="Times New Roman"/>
                <w:color w:val="000000" w:themeColor="text1"/>
                <w:sz w:val="22"/>
                <w:szCs w:val="22"/>
              </w:rPr>
              <w:lastRenderedPageBreak/>
              <w:t>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МО), локализованные и местнораспространенные формы. Вторичное поражение лимфоузлов</w:t>
            </w:r>
          </w:p>
        </w:tc>
        <w:tc>
          <w:tcPr>
            <w:tcW w:w="1699" w:type="dxa"/>
            <w:tcBorders>
              <w:top w:val="none" w:sz="6" w:space="0" w:color="auto"/>
              <w:left w:val="none" w:sz="6" w:space="0" w:color="auto"/>
              <w:bottom w:val="none" w:sz="6" w:space="0" w:color="auto"/>
              <w:right w:val="none" w:sz="6" w:space="0" w:color="auto"/>
            </w:tcBorders>
          </w:tcPr>
          <w:p w14:paraId="34B44EE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443D0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конформная дистанционная лучевая терапия, в том числе IMRT, IGRT, VMAT, </w:t>
            </w:r>
            <w:r w:rsidRPr="000D148F">
              <w:rPr>
                <w:rFonts w:ascii="Times New Roman" w:hAnsi="Times New Roman" w:cs="Times New Roman"/>
                <w:color w:val="000000" w:themeColor="text1"/>
                <w:sz w:val="22"/>
                <w:szCs w:val="22"/>
              </w:rPr>
              <w:lastRenderedPageBreak/>
              <w:t>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58" w:type="dxa"/>
            <w:vMerge w:val="restart"/>
            <w:tcBorders>
              <w:top w:val="none" w:sz="6" w:space="0" w:color="auto"/>
              <w:left w:val="none" w:sz="6" w:space="0" w:color="auto"/>
              <w:bottom w:val="none" w:sz="6" w:space="0" w:color="auto"/>
              <w:right w:val="none" w:sz="6" w:space="0" w:color="auto"/>
            </w:tcBorders>
          </w:tcPr>
          <w:p w14:paraId="38955903"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lastRenderedPageBreak/>
              <w:t xml:space="preserve">89 519,99   </w:t>
            </w:r>
          </w:p>
        </w:tc>
      </w:tr>
      <w:tr w:rsidR="000D148F" w:rsidRPr="000D148F" w14:paraId="795F278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CAFD6E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D343E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43E046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C51, C52, C53, C54, C55</w:t>
            </w:r>
          </w:p>
        </w:tc>
        <w:tc>
          <w:tcPr>
            <w:tcW w:w="2894" w:type="dxa"/>
            <w:tcBorders>
              <w:top w:val="none" w:sz="6" w:space="0" w:color="auto"/>
              <w:left w:val="none" w:sz="6" w:space="0" w:color="auto"/>
              <w:bottom w:val="none" w:sz="6" w:space="0" w:color="auto"/>
              <w:right w:val="none" w:sz="6" w:space="0" w:color="auto"/>
            </w:tcBorders>
          </w:tcPr>
          <w:p w14:paraId="0E04A50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9" w:type="dxa"/>
            <w:tcBorders>
              <w:top w:val="none" w:sz="6" w:space="0" w:color="auto"/>
              <w:left w:val="none" w:sz="6" w:space="0" w:color="auto"/>
              <w:bottom w:val="none" w:sz="6" w:space="0" w:color="auto"/>
              <w:right w:val="none" w:sz="6" w:space="0" w:color="auto"/>
            </w:tcBorders>
          </w:tcPr>
          <w:p w14:paraId="633AFF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95DB16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4A6AAC4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1FDF28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27C782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C1A51C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8C0F2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C56</w:t>
            </w:r>
          </w:p>
        </w:tc>
        <w:tc>
          <w:tcPr>
            <w:tcW w:w="2894" w:type="dxa"/>
            <w:tcBorders>
              <w:top w:val="none" w:sz="6" w:space="0" w:color="auto"/>
              <w:left w:val="none" w:sz="6" w:space="0" w:color="auto"/>
              <w:bottom w:val="none" w:sz="6" w:space="0" w:color="auto"/>
              <w:right w:val="none" w:sz="6" w:space="0" w:color="auto"/>
            </w:tcBorders>
          </w:tcPr>
          <w:p w14:paraId="4D35271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w:t>
            </w:r>
            <w:r w:rsidRPr="000D148F">
              <w:rPr>
                <w:rFonts w:ascii="Times New Roman" w:hAnsi="Times New Roman" w:cs="Times New Roman"/>
                <w:color w:val="000000" w:themeColor="text1"/>
                <w:sz w:val="22"/>
                <w:szCs w:val="22"/>
              </w:rPr>
              <w:lastRenderedPageBreak/>
              <w:t>вмешательство</w:t>
            </w:r>
          </w:p>
        </w:tc>
        <w:tc>
          <w:tcPr>
            <w:tcW w:w="1699" w:type="dxa"/>
            <w:tcBorders>
              <w:top w:val="none" w:sz="6" w:space="0" w:color="auto"/>
              <w:left w:val="none" w:sz="6" w:space="0" w:color="auto"/>
              <w:bottom w:val="none" w:sz="6" w:space="0" w:color="auto"/>
              <w:right w:val="none" w:sz="6" w:space="0" w:color="auto"/>
            </w:tcBorders>
          </w:tcPr>
          <w:p w14:paraId="0B28D2B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82906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w:t>
            </w:r>
            <w:r w:rsidRPr="000D148F">
              <w:rPr>
                <w:rFonts w:ascii="Times New Roman" w:hAnsi="Times New Roman" w:cs="Times New Roman"/>
                <w:color w:val="000000" w:themeColor="text1"/>
                <w:sz w:val="22"/>
                <w:szCs w:val="22"/>
              </w:rPr>
              <w:lastRenderedPageBreak/>
              <w:t>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18F31F2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DDA85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4D1D9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7745AA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5C6B9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C57</w:t>
            </w:r>
          </w:p>
        </w:tc>
        <w:tc>
          <w:tcPr>
            <w:tcW w:w="2894" w:type="dxa"/>
            <w:tcBorders>
              <w:top w:val="none" w:sz="6" w:space="0" w:color="auto"/>
              <w:left w:val="none" w:sz="6" w:space="0" w:color="auto"/>
              <w:bottom w:val="none" w:sz="6" w:space="0" w:color="auto"/>
              <w:right w:val="none" w:sz="6" w:space="0" w:color="auto"/>
            </w:tcBorders>
          </w:tcPr>
          <w:p w14:paraId="13B7B4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9" w:type="dxa"/>
            <w:tcBorders>
              <w:top w:val="none" w:sz="6" w:space="0" w:color="auto"/>
              <w:left w:val="none" w:sz="6" w:space="0" w:color="auto"/>
              <w:bottom w:val="none" w:sz="6" w:space="0" w:color="auto"/>
              <w:right w:val="none" w:sz="6" w:space="0" w:color="auto"/>
            </w:tcBorders>
          </w:tcPr>
          <w:p w14:paraId="098C94A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712F009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33357BD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3651C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38F463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A86033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237827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C70, C71, C72, C75.1, C75.3, C79.3, C79.4</w:t>
            </w:r>
          </w:p>
        </w:tc>
        <w:tc>
          <w:tcPr>
            <w:tcW w:w="2894" w:type="dxa"/>
            <w:tcBorders>
              <w:top w:val="none" w:sz="6" w:space="0" w:color="auto"/>
              <w:left w:val="none" w:sz="6" w:space="0" w:color="auto"/>
              <w:bottom w:val="none" w:sz="6" w:space="0" w:color="auto"/>
              <w:right w:val="none" w:sz="6" w:space="0" w:color="auto"/>
            </w:tcBorders>
          </w:tcPr>
          <w:p w14:paraId="169515B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и вторичные злокачественные новообразования оболочек головного мозга, спинного мозга, головного мозга</w:t>
            </w:r>
          </w:p>
        </w:tc>
        <w:tc>
          <w:tcPr>
            <w:tcW w:w="1699" w:type="dxa"/>
            <w:tcBorders>
              <w:top w:val="none" w:sz="6" w:space="0" w:color="auto"/>
              <w:left w:val="none" w:sz="6" w:space="0" w:color="auto"/>
              <w:bottom w:val="none" w:sz="6" w:space="0" w:color="auto"/>
              <w:right w:val="none" w:sz="6" w:space="0" w:color="auto"/>
            </w:tcBorders>
          </w:tcPr>
          <w:p w14:paraId="706F5C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7B2E5C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3CAC91E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837586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8FA00A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9F8812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D7F97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C81, C82, C83, C84, C85</w:t>
            </w:r>
          </w:p>
        </w:tc>
        <w:tc>
          <w:tcPr>
            <w:tcW w:w="2894" w:type="dxa"/>
            <w:tcBorders>
              <w:top w:val="none" w:sz="6" w:space="0" w:color="auto"/>
              <w:left w:val="none" w:sz="6" w:space="0" w:color="auto"/>
              <w:bottom w:val="none" w:sz="6" w:space="0" w:color="auto"/>
              <w:right w:val="none" w:sz="6" w:space="0" w:color="auto"/>
            </w:tcBorders>
          </w:tcPr>
          <w:p w14:paraId="02E8A2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лимфоидной ткани</w:t>
            </w:r>
          </w:p>
        </w:tc>
        <w:tc>
          <w:tcPr>
            <w:tcW w:w="1699" w:type="dxa"/>
            <w:tcBorders>
              <w:top w:val="none" w:sz="6" w:space="0" w:color="auto"/>
              <w:left w:val="none" w:sz="6" w:space="0" w:color="auto"/>
              <w:bottom w:val="none" w:sz="6" w:space="0" w:color="auto"/>
              <w:right w:val="none" w:sz="6" w:space="0" w:color="auto"/>
            </w:tcBorders>
          </w:tcPr>
          <w:p w14:paraId="31AFE0D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43529D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58" w:type="dxa"/>
            <w:vMerge/>
            <w:tcBorders>
              <w:top w:val="none" w:sz="6" w:space="0" w:color="auto"/>
              <w:left w:val="none" w:sz="6" w:space="0" w:color="auto"/>
              <w:bottom w:val="none" w:sz="6" w:space="0" w:color="auto"/>
              <w:right w:val="none" w:sz="6" w:space="0" w:color="auto"/>
            </w:tcBorders>
          </w:tcPr>
          <w:p w14:paraId="5382B3C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D960FB7"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5E46EDA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25.</w:t>
            </w:r>
          </w:p>
        </w:tc>
        <w:tc>
          <w:tcPr>
            <w:tcW w:w="2861" w:type="dxa"/>
            <w:vMerge w:val="restart"/>
            <w:tcBorders>
              <w:top w:val="none" w:sz="6" w:space="0" w:color="auto"/>
              <w:left w:val="none" w:sz="6" w:space="0" w:color="auto"/>
              <w:bottom w:val="none" w:sz="6" w:space="0" w:color="auto"/>
              <w:right w:val="none" w:sz="6" w:space="0" w:color="auto"/>
            </w:tcBorders>
          </w:tcPr>
          <w:p w14:paraId="621762F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Дистанционная лучевая терапия в </w:t>
            </w:r>
            <w:r w:rsidRPr="000D148F">
              <w:rPr>
                <w:rFonts w:ascii="Times New Roman" w:hAnsi="Times New Roman" w:cs="Times New Roman"/>
                <w:color w:val="000000" w:themeColor="text1"/>
                <w:sz w:val="22"/>
                <w:szCs w:val="22"/>
              </w:rPr>
              <w:lastRenderedPageBreak/>
              <w:t>радиотерапевтических отделениях при злокачественных новообразованиях</w:t>
            </w:r>
          </w:p>
        </w:tc>
        <w:tc>
          <w:tcPr>
            <w:tcW w:w="1925" w:type="dxa"/>
            <w:tcBorders>
              <w:top w:val="none" w:sz="6" w:space="0" w:color="auto"/>
              <w:left w:val="none" w:sz="6" w:space="0" w:color="auto"/>
              <w:bottom w:val="none" w:sz="6" w:space="0" w:color="auto"/>
              <w:right w:val="none" w:sz="6" w:space="0" w:color="auto"/>
            </w:tcBorders>
          </w:tcPr>
          <w:p w14:paraId="363CE5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C00-C14, C15 - C17, C18-C22, C23 </w:t>
            </w:r>
            <w:r w:rsidRPr="000D148F">
              <w:rPr>
                <w:rFonts w:ascii="Times New Roman" w:hAnsi="Times New Roman" w:cs="Times New Roman"/>
                <w:color w:val="000000" w:themeColor="text1"/>
                <w:sz w:val="22"/>
                <w:szCs w:val="22"/>
              </w:rPr>
              <w:lastRenderedPageBreak/>
              <w:t>- C25, C30, C31, C32, C33, C34, C37, C39, C40, C41, C44, C48, C49, C50, C51, C55, C60, C61, C64, C67, C68, C73, C74, C77</w:t>
            </w:r>
          </w:p>
        </w:tc>
        <w:tc>
          <w:tcPr>
            <w:tcW w:w="2894" w:type="dxa"/>
            <w:tcBorders>
              <w:top w:val="none" w:sz="6" w:space="0" w:color="auto"/>
              <w:left w:val="none" w:sz="6" w:space="0" w:color="auto"/>
              <w:bottom w:val="none" w:sz="6" w:space="0" w:color="auto"/>
              <w:right w:val="none" w:sz="6" w:space="0" w:color="auto"/>
            </w:tcBorders>
          </w:tcPr>
          <w:p w14:paraId="59456F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злокачественные новообразования головы и </w:t>
            </w:r>
            <w:r w:rsidRPr="000D148F">
              <w:rPr>
                <w:rFonts w:ascii="Times New Roman" w:hAnsi="Times New Roman" w:cs="Times New Roman"/>
                <w:color w:val="000000" w:themeColor="text1"/>
                <w:sz w:val="22"/>
                <w:szCs w:val="22"/>
              </w:rPr>
              <w:lastRenderedPageBreak/>
              <w:t>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699" w:type="dxa"/>
            <w:tcBorders>
              <w:top w:val="none" w:sz="6" w:space="0" w:color="auto"/>
              <w:left w:val="none" w:sz="6" w:space="0" w:color="auto"/>
              <w:bottom w:val="none" w:sz="6" w:space="0" w:color="auto"/>
              <w:right w:val="none" w:sz="6" w:space="0" w:color="auto"/>
            </w:tcBorders>
          </w:tcPr>
          <w:p w14:paraId="57D743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78502B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конформная дистанционная лучевая терапия, в том числе </w:t>
            </w:r>
            <w:r w:rsidRPr="000D148F">
              <w:rPr>
                <w:rFonts w:ascii="Times New Roman" w:hAnsi="Times New Roman" w:cs="Times New Roman"/>
                <w:color w:val="000000" w:themeColor="text1"/>
                <w:sz w:val="22"/>
                <w:szCs w:val="22"/>
              </w:rPr>
              <w:lastRenderedPageBreak/>
              <w:t>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58" w:type="dxa"/>
            <w:vMerge w:val="restart"/>
            <w:tcBorders>
              <w:top w:val="none" w:sz="6" w:space="0" w:color="auto"/>
              <w:left w:val="none" w:sz="6" w:space="0" w:color="auto"/>
              <w:bottom w:val="none" w:sz="6" w:space="0" w:color="auto"/>
              <w:right w:val="none" w:sz="6" w:space="0" w:color="auto"/>
            </w:tcBorders>
          </w:tcPr>
          <w:p w14:paraId="36A25B51"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lastRenderedPageBreak/>
              <w:t xml:space="preserve">202 425,39   </w:t>
            </w:r>
          </w:p>
        </w:tc>
      </w:tr>
      <w:tr w:rsidR="000D148F" w:rsidRPr="000D148F" w14:paraId="741725E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0E5986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15693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77302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C51, C52, C53, C54, C55</w:t>
            </w:r>
          </w:p>
        </w:tc>
        <w:tc>
          <w:tcPr>
            <w:tcW w:w="2894" w:type="dxa"/>
            <w:tcBorders>
              <w:top w:val="none" w:sz="6" w:space="0" w:color="auto"/>
              <w:left w:val="none" w:sz="6" w:space="0" w:color="auto"/>
              <w:bottom w:val="none" w:sz="6" w:space="0" w:color="auto"/>
              <w:right w:val="none" w:sz="6" w:space="0" w:color="auto"/>
            </w:tcBorders>
          </w:tcPr>
          <w:p w14:paraId="522A613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9" w:type="dxa"/>
            <w:tcBorders>
              <w:top w:val="none" w:sz="6" w:space="0" w:color="auto"/>
              <w:left w:val="none" w:sz="6" w:space="0" w:color="auto"/>
              <w:bottom w:val="none" w:sz="6" w:space="0" w:color="auto"/>
              <w:right w:val="none" w:sz="6" w:space="0" w:color="auto"/>
            </w:tcBorders>
          </w:tcPr>
          <w:p w14:paraId="3EDF45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68001F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47D93D7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CAC3C8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7156FC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6CDD0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76781C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C56</w:t>
            </w:r>
          </w:p>
        </w:tc>
        <w:tc>
          <w:tcPr>
            <w:tcW w:w="2894" w:type="dxa"/>
            <w:tcBorders>
              <w:top w:val="none" w:sz="6" w:space="0" w:color="auto"/>
              <w:left w:val="none" w:sz="6" w:space="0" w:color="auto"/>
              <w:bottom w:val="none" w:sz="6" w:space="0" w:color="auto"/>
              <w:right w:val="none" w:sz="6" w:space="0" w:color="auto"/>
            </w:tcBorders>
          </w:tcPr>
          <w:p w14:paraId="28EA5F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злокачественные новообразования яичников. Локальный рецидив, поражение лимфатических узлов после неоднократных курсов полихимиотерапии и </w:t>
            </w:r>
            <w:r w:rsidRPr="000D148F">
              <w:rPr>
                <w:rFonts w:ascii="Times New Roman" w:hAnsi="Times New Roman" w:cs="Times New Roman"/>
                <w:color w:val="000000" w:themeColor="text1"/>
                <w:sz w:val="22"/>
                <w:szCs w:val="22"/>
              </w:rPr>
              <w:lastRenderedPageBreak/>
              <w:t>невозможности выполнить хирургическое вмешательство</w:t>
            </w:r>
          </w:p>
        </w:tc>
        <w:tc>
          <w:tcPr>
            <w:tcW w:w="1699" w:type="dxa"/>
            <w:tcBorders>
              <w:top w:val="none" w:sz="6" w:space="0" w:color="auto"/>
              <w:left w:val="none" w:sz="6" w:space="0" w:color="auto"/>
              <w:bottom w:val="none" w:sz="6" w:space="0" w:color="auto"/>
              <w:right w:val="none" w:sz="6" w:space="0" w:color="auto"/>
            </w:tcBorders>
          </w:tcPr>
          <w:p w14:paraId="426EB6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C4ED2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конформная дистанционная лучевая терапия, в том числе IMRT, IGRT, VMAT (40 - 69 Гр). Радиомодификация. Компьютернотомографическая и (или) магнитно-резонансная </w:t>
            </w:r>
            <w:r w:rsidRPr="000D148F">
              <w:rPr>
                <w:rFonts w:ascii="Times New Roman" w:hAnsi="Times New Roman" w:cs="Times New Roman"/>
                <w:color w:val="000000" w:themeColor="text1"/>
                <w:sz w:val="22"/>
                <w:szCs w:val="22"/>
              </w:rPr>
              <w:lastRenderedPageBreak/>
              <w:t>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66F629B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F1267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9A22F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23B379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4D1677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C57</w:t>
            </w:r>
          </w:p>
        </w:tc>
        <w:tc>
          <w:tcPr>
            <w:tcW w:w="2894" w:type="dxa"/>
            <w:tcBorders>
              <w:top w:val="none" w:sz="6" w:space="0" w:color="auto"/>
              <w:left w:val="none" w:sz="6" w:space="0" w:color="auto"/>
              <w:bottom w:val="none" w:sz="6" w:space="0" w:color="auto"/>
              <w:right w:val="none" w:sz="6" w:space="0" w:color="auto"/>
            </w:tcBorders>
          </w:tcPr>
          <w:p w14:paraId="007BFE0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9" w:type="dxa"/>
            <w:tcBorders>
              <w:top w:val="none" w:sz="6" w:space="0" w:color="auto"/>
              <w:left w:val="none" w:sz="6" w:space="0" w:color="auto"/>
              <w:bottom w:val="none" w:sz="6" w:space="0" w:color="auto"/>
              <w:right w:val="none" w:sz="6" w:space="0" w:color="auto"/>
            </w:tcBorders>
          </w:tcPr>
          <w:p w14:paraId="2FCC2C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46DF966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(40 - 69 Гр).</w:t>
            </w:r>
          </w:p>
          <w:p w14:paraId="0A99E24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4C8A41F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55CA6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0136C0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424AA2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DA070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C70, C71, C72, C75.1, C75.3, C79.3, C79.4</w:t>
            </w:r>
          </w:p>
        </w:tc>
        <w:tc>
          <w:tcPr>
            <w:tcW w:w="2894" w:type="dxa"/>
            <w:tcBorders>
              <w:top w:val="none" w:sz="6" w:space="0" w:color="auto"/>
              <w:left w:val="none" w:sz="6" w:space="0" w:color="auto"/>
              <w:bottom w:val="none" w:sz="6" w:space="0" w:color="auto"/>
              <w:right w:val="none" w:sz="6" w:space="0" w:color="auto"/>
            </w:tcBorders>
          </w:tcPr>
          <w:p w14:paraId="4F1967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и вторичные злокачественные новообразования оболочек головного мозга, спинного мозга, головного мозга</w:t>
            </w:r>
          </w:p>
        </w:tc>
        <w:tc>
          <w:tcPr>
            <w:tcW w:w="1699" w:type="dxa"/>
            <w:tcBorders>
              <w:top w:val="none" w:sz="6" w:space="0" w:color="auto"/>
              <w:left w:val="none" w:sz="6" w:space="0" w:color="auto"/>
              <w:bottom w:val="none" w:sz="6" w:space="0" w:color="auto"/>
              <w:right w:val="none" w:sz="6" w:space="0" w:color="auto"/>
            </w:tcBorders>
          </w:tcPr>
          <w:p w14:paraId="1CB1E6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FEB0B1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2715F49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BA17EC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43BBE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F8D1E0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3C5F5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C81, C82, C83, C84, C85</w:t>
            </w:r>
          </w:p>
        </w:tc>
        <w:tc>
          <w:tcPr>
            <w:tcW w:w="2894" w:type="dxa"/>
            <w:tcBorders>
              <w:top w:val="none" w:sz="6" w:space="0" w:color="auto"/>
              <w:left w:val="none" w:sz="6" w:space="0" w:color="auto"/>
              <w:bottom w:val="none" w:sz="6" w:space="0" w:color="auto"/>
              <w:right w:val="none" w:sz="6" w:space="0" w:color="auto"/>
            </w:tcBorders>
          </w:tcPr>
          <w:p w14:paraId="6C7435C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лимфоидной ткани</w:t>
            </w:r>
          </w:p>
        </w:tc>
        <w:tc>
          <w:tcPr>
            <w:tcW w:w="1699" w:type="dxa"/>
            <w:tcBorders>
              <w:top w:val="none" w:sz="6" w:space="0" w:color="auto"/>
              <w:left w:val="none" w:sz="6" w:space="0" w:color="auto"/>
              <w:bottom w:val="none" w:sz="6" w:space="0" w:color="auto"/>
              <w:right w:val="none" w:sz="6" w:space="0" w:color="auto"/>
            </w:tcBorders>
          </w:tcPr>
          <w:p w14:paraId="413F1D5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D5609C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58" w:type="dxa"/>
            <w:vMerge/>
            <w:tcBorders>
              <w:top w:val="none" w:sz="6" w:space="0" w:color="auto"/>
              <w:left w:val="none" w:sz="6" w:space="0" w:color="auto"/>
              <w:bottom w:val="none" w:sz="6" w:space="0" w:color="auto"/>
              <w:right w:val="none" w:sz="6" w:space="0" w:color="auto"/>
            </w:tcBorders>
          </w:tcPr>
          <w:p w14:paraId="58C2938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D831C7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D8953A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26.</w:t>
            </w:r>
          </w:p>
        </w:tc>
        <w:tc>
          <w:tcPr>
            <w:tcW w:w="2861" w:type="dxa"/>
            <w:vMerge w:val="restart"/>
            <w:tcBorders>
              <w:top w:val="none" w:sz="6" w:space="0" w:color="auto"/>
              <w:left w:val="none" w:sz="6" w:space="0" w:color="auto"/>
              <w:bottom w:val="none" w:sz="6" w:space="0" w:color="auto"/>
              <w:right w:val="none" w:sz="6" w:space="0" w:color="auto"/>
            </w:tcBorders>
          </w:tcPr>
          <w:p w14:paraId="585A68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Дистанционная лучевая терапия в радиотерапевтических отделениях при злокачественных новообразованиях</w:t>
            </w:r>
          </w:p>
        </w:tc>
        <w:tc>
          <w:tcPr>
            <w:tcW w:w="1925" w:type="dxa"/>
            <w:tcBorders>
              <w:top w:val="none" w:sz="6" w:space="0" w:color="auto"/>
              <w:left w:val="none" w:sz="6" w:space="0" w:color="auto"/>
              <w:bottom w:val="none" w:sz="6" w:space="0" w:color="auto"/>
              <w:right w:val="none" w:sz="6" w:space="0" w:color="auto"/>
            </w:tcBorders>
          </w:tcPr>
          <w:p w14:paraId="1F6DEA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C00 - C14, C15 - C17, C18 - C22, C23 - C25, C30, C31, C32, C33, C34, C37, C39, C40, C41, C44, C48, C49, C50, C51, C55, C60, C61 C64, C67, C68, C73, C74, C77</w:t>
            </w:r>
          </w:p>
        </w:tc>
        <w:tc>
          <w:tcPr>
            <w:tcW w:w="2894" w:type="dxa"/>
            <w:tcBorders>
              <w:top w:val="none" w:sz="6" w:space="0" w:color="auto"/>
              <w:left w:val="none" w:sz="6" w:space="0" w:color="auto"/>
              <w:bottom w:val="none" w:sz="6" w:space="0" w:color="auto"/>
              <w:right w:val="none" w:sz="6" w:space="0" w:color="auto"/>
            </w:tcBorders>
          </w:tcPr>
          <w:p w14:paraId="56B983B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699" w:type="dxa"/>
            <w:tcBorders>
              <w:top w:val="none" w:sz="6" w:space="0" w:color="auto"/>
              <w:left w:val="none" w:sz="6" w:space="0" w:color="auto"/>
              <w:bottom w:val="none" w:sz="6" w:space="0" w:color="auto"/>
              <w:right w:val="none" w:sz="6" w:space="0" w:color="auto"/>
            </w:tcBorders>
          </w:tcPr>
          <w:p w14:paraId="25FFC34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FF3378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58" w:type="dxa"/>
            <w:vMerge w:val="restart"/>
            <w:tcBorders>
              <w:top w:val="none" w:sz="6" w:space="0" w:color="auto"/>
              <w:left w:val="none" w:sz="6" w:space="0" w:color="auto"/>
              <w:bottom w:val="none" w:sz="6" w:space="0" w:color="auto"/>
              <w:right w:val="none" w:sz="6" w:space="0" w:color="auto"/>
            </w:tcBorders>
          </w:tcPr>
          <w:p w14:paraId="10A74EB4"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269 401,65   </w:t>
            </w:r>
          </w:p>
        </w:tc>
      </w:tr>
      <w:tr w:rsidR="000D148F" w:rsidRPr="000D148F" w14:paraId="5523E0E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9E8E41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8329C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0E6DF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C51, C52, C53, C54, C55</w:t>
            </w:r>
          </w:p>
        </w:tc>
        <w:tc>
          <w:tcPr>
            <w:tcW w:w="2894" w:type="dxa"/>
            <w:tcBorders>
              <w:top w:val="none" w:sz="6" w:space="0" w:color="auto"/>
              <w:left w:val="none" w:sz="6" w:space="0" w:color="auto"/>
              <w:bottom w:val="none" w:sz="6" w:space="0" w:color="auto"/>
              <w:right w:val="none" w:sz="6" w:space="0" w:color="auto"/>
            </w:tcBorders>
          </w:tcPr>
          <w:p w14:paraId="4410B02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9" w:type="dxa"/>
            <w:tcBorders>
              <w:top w:val="none" w:sz="6" w:space="0" w:color="auto"/>
              <w:left w:val="none" w:sz="6" w:space="0" w:color="auto"/>
              <w:bottom w:val="none" w:sz="6" w:space="0" w:color="auto"/>
              <w:right w:val="none" w:sz="6" w:space="0" w:color="auto"/>
            </w:tcBorders>
          </w:tcPr>
          <w:p w14:paraId="4F4206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30164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5782EF5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2BF150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C77B5A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78119F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2ECEF9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C56</w:t>
            </w:r>
          </w:p>
        </w:tc>
        <w:tc>
          <w:tcPr>
            <w:tcW w:w="2894" w:type="dxa"/>
            <w:tcBorders>
              <w:top w:val="none" w:sz="6" w:space="0" w:color="auto"/>
              <w:left w:val="none" w:sz="6" w:space="0" w:color="auto"/>
              <w:bottom w:val="none" w:sz="6" w:space="0" w:color="auto"/>
              <w:right w:val="none" w:sz="6" w:space="0" w:color="auto"/>
            </w:tcBorders>
          </w:tcPr>
          <w:p w14:paraId="555776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злокачественные новообразования яичников. Локальный рецидив, поражение лимфатических узлов после неоднократных </w:t>
            </w:r>
            <w:r w:rsidRPr="000D148F">
              <w:rPr>
                <w:rFonts w:ascii="Times New Roman" w:hAnsi="Times New Roman" w:cs="Times New Roman"/>
                <w:color w:val="000000" w:themeColor="text1"/>
                <w:sz w:val="22"/>
                <w:szCs w:val="22"/>
              </w:rPr>
              <w:lastRenderedPageBreak/>
              <w:t>курсов полихимиотерапии и невозможности выполнить хирургическое вмешательство</w:t>
            </w:r>
          </w:p>
        </w:tc>
        <w:tc>
          <w:tcPr>
            <w:tcW w:w="1699" w:type="dxa"/>
            <w:tcBorders>
              <w:top w:val="none" w:sz="6" w:space="0" w:color="auto"/>
              <w:left w:val="none" w:sz="6" w:space="0" w:color="auto"/>
              <w:bottom w:val="none" w:sz="6" w:space="0" w:color="auto"/>
              <w:right w:val="none" w:sz="6" w:space="0" w:color="auto"/>
            </w:tcBorders>
          </w:tcPr>
          <w:p w14:paraId="176178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16914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конформная дистанционная лучевая терапия, в том числе IMRT, IGRT, VMAT (70 - 99 Гр). Радиомодификация. Компьютернотомографическая и </w:t>
            </w:r>
            <w:r w:rsidRPr="000D148F">
              <w:rPr>
                <w:rFonts w:ascii="Times New Roman" w:hAnsi="Times New Roman" w:cs="Times New Roman"/>
                <w:color w:val="000000" w:themeColor="text1"/>
                <w:sz w:val="22"/>
                <w:szCs w:val="22"/>
              </w:rPr>
              <w:lastRenderedPageBreak/>
              <w:t>(или)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0755D45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902BF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973D3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14F26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EA42E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C57</w:t>
            </w:r>
          </w:p>
        </w:tc>
        <w:tc>
          <w:tcPr>
            <w:tcW w:w="2894" w:type="dxa"/>
            <w:tcBorders>
              <w:top w:val="none" w:sz="6" w:space="0" w:color="auto"/>
              <w:left w:val="none" w:sz="6" w:space="0" w:color="auto"/>
              <w:bottom w:val="none" w:sz="6" w:space="0" w:color="auto"/>
              <w:right w:val="none" w:sz="6" w:space="0" w:color="auto"/>
            </w:tcBorders>
          </w:tcPr>
          <w:p w14:paraId="3B9744E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9" w:type="dxa"/>
            <w:tcBorders>
              <w:top w:val="none" w:sz="6" w:space="0" w:color="auto"/>
              <w:left w:val="none" w:sz="6" w:space="0" w:color="auto"/>
              <w:bottom w:val="none" w:sz="6" w:space="0" w:color="auto"/>
              <w:right w:val="none" w:sz="6" w:space="0" w:color="auto"/>
            </w:tcBorders>
          </w:tcPr>
          <w:p w14:paraId="353C1A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DCAE76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4C1B261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15659C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DF4BCF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10215B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807D9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C70, C71, C72, C75.1, C75.3, C79.3, C79.4</w:t>
            </w:r>
          </w:p>
        </w:tc>
        <w:tc>
          <w:tcPr>
            <w:tcW w:w="2894" w:type="dxa"/>
            <w:tcBorders>
              <w:top w:val="none" w:sz="6" w:space="0" w:color="auto"/>
              <w:left w:val="none" w:sz="6" w:space="0" w:color="auto"/>
              <w:bottom w:val="none" w:sz="6" w:space="0" w:color="auto"/>
              <w:right w:val="none" w:sz="6" w:space="0" w:color="auto"/>
            </w:tcBorders>
          </w:tcPr>
          <w:p w14:paraId="00425D7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и вторичные злокачественные новообразования оболочек головного мозга, спинного мозга, головного мозга</w:t>
            </w:r>
          </w:p>
        </w:tc>
        <w:tc>
          <w:tcPr>
            <w:tcW w:w="1699" w:type="dxa"/>
            <w:tcBorders>
              <w:top w:val="none" w:sz="6" w:space="0" w:color="auto"/>
              <w:left w:val="none" w:sz="6" w:space="0" w:color="auto"/>
              <w:bottom w:val="none" w:sz="6" w:space="0" w:color="auto"/>
              <w:right w:val="none" w:sz="6" w:space="0" w:color="auto"/>
            </w:tcBorders>
          </w:tcPr>
          <w:p w14:paraId="0D0915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0930C1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1444755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CE900F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8BE9D8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ADA2F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7519C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C81, C82, C83, C84, C85</w:t>
            </w:r>
          </w:p>
        </w:tc>
        <w:tc>
          <w:tcPr>
            <w:tcW w:w="2894" w:type="dxa"/>
            <w:vMerge w:val="restart"/>
            <w:tcBorders>
              <w:top w:val="none" w:sz="6" w:space="0" w:color="auto"/>
              <w:left w:val="none" w:sz="6" w:space="0" w:color="auto"/>
              <w:bottom w:val="none" w:sz="6" w:space="0" w:color="auto"/>
              <w:right w:val="none" w:sz="6" w:space="0" w:color="auto"/>
            </w:tcBorders>
          </w:tcPr>
          <w:p w14:paraId="60FE4BA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лимфоидной ткани</w:t>
            </w:r>
          </w:p>
        </w:tc>
        <w:tc>
          <w:tcPr>
            <w:tcW w:w="1699" w:type="dxa"/>
            <w:vMerge w:val="restart"/>
            <w:tcBorders>
              <w:top w:val="none" w:sz="6" w:space="0" w:color="auto"/>
              <w:left w:val="none" w:sz="6" w:space="0" w:color="auto"/>
              <w:bottom w:val="none" w:sz="6" w:space="0" w:color="auto"/>
              <w:right w:val="none" w:sz="6" w:space="0" w:color="auto"/>
            </w:tcBorders>
          </w:tcPr>
          <w:p w14:paraId="16AA6C6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30C81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w:t>
            </w:r>
          </w:p>
        </w:tc>
        <w:tc>
          <w:tcPr>
            <w:tcW w:w="1858" w:type="dxa"/>
            <w:vMerge/>
            <w:tcBorders>
              <w:top w:val="none" w:sz="6" w:space="0" w:color="auto"/>
              <w:left w:val="none" w:sz="6" w:space="0" w:color="auto"/>
              <w:bottom w:val="none" w:sz="6" w:space="0" w:color="auto"/>
              <w:right w:val="none" w:sz="6" w:space="0" w:color="auto"/>
            </w:tcBorders>
          </w:tcPr>
          <w:p w14:paraId="31CA674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B835AE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1D7967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B53C8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1E028A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F84D3E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5C13B9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1769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3D - 4D планирование. Фиксирующие устройства. Объемная визуализация мишени. Синхронизация дыхания</w:t>
            </w:r>
          </w:p>
        </w:tc>
        <w:tc>
          <w:tcPr>
            <w:tcW w:w="1858" w:type="dxa"/>
            <w:vMerge/>
            <w:tcBorders>
              <w:top w:val="none" w:sz="6" w:space="0" w:color="auto"/>
              <w:left w:val="none" w:sz="6" w:space="0" w:color="auto"/>
              <w:bottom w:val="none" w:sz="6" w:space="0" w:color="auto"/>
              <w:right w:val="none" w:sz="6" w:space="0" w:color="auto"/>
            </w:tcBorders>
          </w:tcPr>
          <w:p w14:paraId="4A2E411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58B10D7"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29434A6D"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lastRenderedPageBreak/>
              <w:t>Оториноларингология</w:t>
            </w:r>
          </w:p>
        </w:tc>
      </w:tr>
      <w:tr w:rsidR="000D148F" w:rsidRPr="000D148F" w14:paraId="31921D6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1311C866"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27.</w:t>
            </w:r>
          </w:p>
        </w:tc>
        <w:tc>
          <w:tcPr>
            <w:tcW w:w="2861" w:type="dxa"/>
            <w:vMerge w:val="restart"/>
            <w:tcBorders>
              <w:top w:val="none" w:sz="6" w:space="0" w:color="auto"/>
              <w:left w:val="none" w:sz="6" w:space="0" w:color="auto"/>
              <w:bottom w:val="none" w:sz="6" w:space="0" w:color="auto"/>
              <w:right w:val="none" w:sz="6" w:space="0" w:color="auto"/>
            </w:tcBorders>
          </w:tcPr>
          <w:p w14:paraId="2C419E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операции на звукопроводящем аппарате среднего уха</w:t>
            </w:r>
          </w:p>
        </w:tc>
        <w:tc>
          <w:tcPr>
            <w:tcW w:w="1925" w:type="dxa"/>
            <w:vMerge w:val="restart"/>
            <w:tcBorders>
              <w:top w:val="none" w:sz="6" w:space="0" w:color="auto"/>
              <w:left w:val="none" w:sz="6" w:space="0" w:color="auto"/>
              <w:bottom w:val="none" w:sz="6" w:space="0" w:color="auto"/>
              <w:right w:val="none" w:sz="6" w:space="0" w:color="auto"/>
            </w:tcBorders>
          </w:tcPr>
          <w:p w14:paraId="6C71912A"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H66.1, H66.2, Q16, H80.0, H80.1, H80.9, H74.1, H74.2, H74.3, H90</w:t>
            </w:r>
          </w:p>
        </w:tc>
        <w:tc>
          <w:tcPr>
            <w:tcW w:w="2894" w:type="dxa"/>
            <w:vMerge w:val="restart"/>
            <w:tcBorders>
              <w:top w:val="none" w:sz="6" w:space="0" w:color="auto"/>
              <w:left w:val="none" w:sz="6" w:space="0" w:color="auto"/>
              <w:bottom w:val="none" w:sz="6" w:space="0" w:color="auto"/>
              <w:right w:val="none" w:sz="6" w:space="0" w:color="auto"/>
            </w:tcBorders>
          </w:tcPr>
          <w:p w14:paraId="5BDAE02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699" w:type="dxa"/>
            <w:vMerge w:val="restart"/>
            <w:tcBorders>
              <w:top w:val="none" w:sz="6" w:space="0" w:color="auto"/>
              <w:left w:val="none" w:sz="6" w:space="0" w:color="auto"/>
              <w:bottom w:val="none" w:sz="6" w:space="0" w:color="auto"/>
              <w:right w:val="none" w:sz="6" w:space="0" w:color="auto"/>
            </w:tcBorders>
          </w:tcPr>
          <w:p w14:paraId="76D7428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B1F9A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1858" w:type="dxa"/>
            <w:vMerge w:val="restart"/>
            <w:tcBorders>
              <w:top w:val="none" w:sz="6" w:space="0" w:color="auto"/>
              <w:left w:val="none" w:sz="6" w:space="0" w:color="auto"/>
              <w:bottom w:val="none" w:sz="6" w:space="0" w:color="auto"/>
              <w:right w:val="none" w:sz="6" w:space="0" w:color="auto"/>
            </w:tcBorders>
          </w:tcPr>
          <w:p w14:paraId="46832E40"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140 459,18   </w:t>
            </w:r>
          </w:p>
        </w:tc>
      </w:tr>
      <w:tr w:rsidR="000D148F" w:rsidRPr="000D148F" w14:paraId="051FF5F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D7F9FB6"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41EDD0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F128CE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5B3F2E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379525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059B5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1858" w:type="dxa"/>
            <w:vMerge/>
            <w:tcBorders>
              <w:top w:val="none" w:sz="6" w:space="0" w:color="auto"/>
              <w:left w:val="none" w:sz="6" w:space="0" w:color="auto"/>
              <w:bottom w:val="none" w:sz="6" w:space="0" w:color="auto"/>
              <w:right w:val="none" w:sz="6" w:space="0" w:color="auto"/>
            </w:tcBorders>
          </w:tcPr>
          <w:p w14:paraId="6C97583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37D912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62C09B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27E0E3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8F4588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0F5193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5D6567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ABEC44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слухоулучшающие операции после радикальной операции на среднем ухе при хроническом гнойном среднем отите</w:t>
            </w:r>
          </w:p>
        </w:tc>
        <w:tc>
          <w:tcPr>
            <w:tcW w:w="1858" w:type="dxa"/>
            <w:vMerge/>
            <w:tcBorders>
              <w:top w:val="none" w:sz="6" w:space="0" w:color="auto"/>
              <w:left w:val="none" w:sz="6" w:space="0" w:color="auto"/>
              <w:bottom w:val="none" w:sz="6" w:space="0" w:color="auto"/>
              <w:right w:val="none" w:sz="6" w:space="0" w:color="auto"/>
            </w:tcBorders>
          </w:tcPr>
          <w:p w14:paraId="037CBD7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640A9E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336D9A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A492DB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46ABE7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E19829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3B2DC7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FC0179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слухоулучшающие операции с применением частично имплантируемого устройства костной проводимости</w:t>
            </w:r>
          </w:p>
        </w:tc>
        <w:tc>
          <w:tcPr>
            <w:tcW w:w="1858" w:type="dxa"/>
            <w:vMerge/>
            <w:tcBorders>
              <w:top w:val="none" w:sz="6" w:space="0" w:color="auto"/>
              <w:left w:val="none" w:sz="6" w:space="0" w:color="auto"/>
              <w:bottom w:val="none" w:sz="6" w:space="0" w:color="auto"/>
              <w:right w:val="none" w:sz="6" w:space="0" w:color="auto"/>
            </w:tcBorders>
          </w:tcPr>
          <w:p w14:paraId="7755162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DE7912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9C27F3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598718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448E3A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B521E5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862AA9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C36A1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тимпанопластика с применением микрохирургической техники, аллогенных трансплантатов, в том числе металлических</w:t>
            </w:r>
          </w:p>
        </w:tc>
        <w:tc>
          <w:tcPr>
            <w:tcW w:w="1858" w:type="dxa"/>
            <w:vMerge/>
            <w:tcBorders>
              <w:top w:val="none" w:sz="6" w:space="0" w:color="auto"/>
              <w:left w:val="none" w:sz="6" w:space="0" w:color="auto"/>
              <w:bottom w:val="none" w:sz="6" w:space="0" w:color="auto"/>
              <w:right w:val="none" w:sz="6" w:space="0" w:color="auto"/>
            </w:tcBorders>
          </w:tcPr>
          <w:p w14:paraId="76DC564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5B6E84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7B9570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C4C356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2A9A16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0A20FA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440A4F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F062D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стапедопластика при </w:t>
            </w:r>
            <w:r w:rsidRPr="000D148F">
              <w:rPr>
                <w:rFonts w:ascii="Times New Roman" w:hAnsi="Times New Roman" w:cs="Times New Roman"/>
                <w:color w:val="000000" w:themeColor="text1"/>
                <w:sz w:val="22"/>
                <w:szCs w:val="22"/>
              </w:rPr>
              <w:lastRenderedPageBreak/>
              <w:t>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858" w:type="dxa"/>
            <w:vMerge/>
            <w:tcBorders>
              <w:top w:val="none" w:sz="6" w:space="0" w:color="auto"/>
              <w:left w:val="none" w:sz="6" w:space="0" w:color="auto"/>
              <w:bottom w:val="none" w:sz="6" w:space="0" w:color="auto"/>
              <w:right w:val="none" w:sz="6" w:space="0" w:color="auto"/>
            </w:tcBorders>
          </w:tcPr>
          <w:p w14:paraId="7B0BFB5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3781E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4FA401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F78963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027346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B12931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2A17EE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88DF11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слухоулучшающие операции с применением имплантата среднего уха</w:t>
            </w:r>
          </w:p>
        </w:tc>
        <w:tc>
          <w:tcPr>
            <w:tcW w:w="1858" w:type="dxa"/>
            <w:vMerge/>
            <w:tcBorders>
              <w:top w:val="none" w:sz="6" w:space="0" w:color="auto"/>
              <w:left w:val="none" w:sz="6" w:space="0" w:color="auto"/>
              <w:bottom w:val="none" w:sz="6" w:space="0" w:color="auto"/>
              <w:right w:val="none" w:sz="6" w:space="0" w:color="auto"/>
            </w:tcBorders>
          </w:tcPr>
          <w:p w14:paraId="1867717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B782293"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422580F6"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28.</w:t>
            </w:r>
          </w:p>
        </w:tc>
        <w:tc>
          <w:tcPr>
            <w:tcW w:w="2861" w:type="dxa"/>
            <w:vMerge w:val="restart"/>
            <w:tcBorders>
              <w:top w:val="none" w:sz="6" w:space="0" w:color="auto"/>
              <w:left w:val="none" w:sz="6" w:space="0" w:color="auto"/>
              <w:bottom w:val="none" w:sz="6" w:space="0" w:color="auto"/>
              <w:right w:val="none" w:sz="6" w:space="0" w:color="auto"/>
            </w:tcBorders>
          </w:tcPr>
          <w:p w14:paraId="33D1259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болезни Меньера и других нарушений вестибулярной функции</w:t>
            </w:r>
          </w:p>
        </w:tc>
        <w:tc>
          <w:tcPr>
            <w:tcW w:w="1925" w:type="dxa"/>
            <w:vMerge w:val="restart"/>
            <w:tcBorders>
              <w:top w:val="none" w:sz="6" w:space="0" w:color="auto"/>
              <w:left w:val="none" w:sz="6" w:space="0" w:color="auto"/>
              <w:bottom w:val="none" w:sz="6" w:space="0" w:color="auto"/>
              <w:right w:val="none" w:sz="6" w:space="0" w:color="auto"/>
            </w:tcBorders>
          </w:tcPr>
          <w:p w14:paraId="799C3C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H81.0, H81.1, H81.2</w:t>
            </w:r>
          </w:p>
        </w:tc>
        <w:tc>
          <w:tcPr>
            <w:tcW w:w="2894" w:type="dxa"/>
            <w:vMerge w:val="restart"/>
            <w:tcBorders>
              <w:top w:val="none" w:sz="6" w:space="0" w:color="auto"/>
              <w:left w:val="none" w:sz="6" w:space="0" w:color="auto"/>
              <w:bottom w:val="none" w:sz="6" w:space="0" w:color="auto"/>
              <w:right w:val="none" w:sz="6" w:space="0" w:color="auto"/>
            </w:tcBorders>
          </w:tcPr>
          <w:p w14:paraId="79C2D2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Меньера. Доброкачественное пароксизмальное головокружение. Вестибулярный нейронит. Фистула лабиринта</w:t>
            </w:r>
          </w:p>
        </w:tc>
        <w:tc>
          <w:tcPr>
            <w:tcW w:w="1699" w:type="dxa"/>
            <w:vMerge w:val="restart"/>
            <w:tcBorders>
              <w:top w:val="none" w:sz="6" w:space="0" w:color="auto"/>
              <w:left w:val="none" w:sz="6" w:space="0" w:color="auto"/>
              <w:bottom w:val="none" w:sz="6" w:space="0" w:color="auto"/>
              <w:right w:val="none" w:sz="6" w:space="0" w:color="auto"/>
            </w:tcBorders>
          </w:tcPr>
          <w:p w14:paraId="4206182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ED8C0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селективная нейротомия</w:t>
            </w:r>
          </w:p>
        </w:tc>
        <w:tc>
          <w:tcPr>
            <w:tcW w:w="1858" w:type="dxa"/>
            <w:vMerge w:val="restart"/>
            <w:tcBorders>
              <w:top w:val="none" w:sz="6" w:space="0" w:color="auto"/>
              <w:left w:val="none" w:sz="6" w:space="0" w:color="auto"/>
              <w:bottom w:val="none" w:sz="6" w:space="0" w:color="auto"/>
              <w:right w:val="none" w:sz="6" w:space="0" w:color="auto"/>
            </w:tcBorders>
          </w:tcPr>
          <w:p w14:paraId="5C4D45B5"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83 139,62   </w:t>
            </w:r>
          </w:p>
        </w:tc>
      </w:tr>
      <w:tr w:rsidR="000D148F" w:rsidRPr="000D148F" w14:paraId="52906C6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AD3118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E53733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278718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1A832B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CAF6FA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15C12B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деструктивные микрохирургические вмешательства на структурах внутреннего уха с применением лучевой техники</w:t>
            </w:r>
          </w:p>
        </w:tc>
        <w:tc>
          <w:tcPr>
            <w:tcW w:w="1858" w:type="dxa"/>
            <w:vMerge/>
            <w:tcBorders>
              <w:top w:val="none" w:sz="6" w:space="0" w:color="auto"/>
              <w:left w:val="none" w:sz="6" w:space="0" w:color="auto"/>
              <w:bottom w:val="none" w:sz="6" w:space="0" w:color="auto"/>
              <w:right w:val="none" w:sz="6" w:space="0" w:color="auto"/>
            </w:tcBorders>
          </w:tcPr>
          <w:p w14:paraId="2446FE2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723DC1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99C075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1D2262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60DF9E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H81.1, H81.2</w:t>
            </w:r>
          </w:p>
        </w:tc>
        <w:tc>
          <w:tcPr>
            <w:tcW w:w="2894" w:type="dxa"/>
            <w:tcBorders>
              <w:top w:val="none" w:sz="6" w:space="0" w:color="auto"/>
              <w:left w:val="none" w:sz="6" w:space="0" w:color="auto"/>
              <w:bottom w:val="none" w:sz="6" w:space="0" w:color="auto"/>
              <w:right w:val="none" w:sz="6" w:space="0" w:color="auto"/>
            </w:tcBorders>
          </w:tcPr>
          <w:p w14:paraId="513845E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доброкачественное пароксизмальное головокружение. Вестибулярный нейронит. Фистула лабиринта</w:t>
            </w:r>
          </w:p>
        </w:tc>
        <w:tc>
          <w:tcPr>
            <w:tcW w:w="1699" w:type="dxa"/>
            <w:tcBorders>
              <w:top w:val="none" w:sz="6" w:space="0" w:color="auto"/>
              <w:left w:val="none" w:sz="6" w:space="0" w:color="auto"/>
              <w:bottom w:val="none" w:sz="6" w:space="0" w:color="auto"/>
              <w:right w:val="none" w:sz="6" w:space="0" w:color="auto"/>
            </w:tcBorders>
          </w:tcPr>
          <w:p w14:paraId="76DE20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28480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дренирование эндолимфатических пространств внутреннего уха с применением микрохирургической и лучевой техники</w:t>
            </w:r>
          </w:p>
        </w:tc>
        <w:tc>
          <w:tcPr>
            <w:tcW w:w="1858" w:type="dxa"/>
            <w:vMerge/>
            <w:tcBorders>
              <w:top w:val="none" w:sz="6" w:space="0" w:color="auto"/>
              <w:left w:val="none" w:sz="6" w:space="0" w:color="auto"/>
              <w:bottom w:val="none" w:sz="6" w:space="0" w:color="auto"/>
              <w:right w:val="none" w:sz="6" w:space="0" w:color="auto"/>
            </w:tcBorders>
          </w:tcPr>
          <w:p w14:paraId="7049B7F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03CB2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5BE67E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44A48F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доброкачественных новообразований и хронических воспалительных заболеваний носа и околоносовых пазух</w:t>
            </w:r>
          </w:p>
        </w:tc>
        <w:tc>
          <w:tcPr>
            <w:tcW w:w="1925" w:type="dxa"/>
            <w:tcBorders>
              <w:top w:val="none" w:sz="6" w:space="0" w:color="auto"/>
              <w:left w:val="none" w:sz="6" w:space="0" w:color="auto"/>
              <w:bottom w:val="none" w:sz="6" w:space="0" w:color="auto"/>
              <w:right w:val="none" w:sz="6" w:space="0" w:color="auto"/>
            </w:tcBorders>
          </w:tcPr>
          <w:p w14:paraId="781CAE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J32.1, J32.3 J32.4</w:t>
            </w:r>
          </w:p>
        </w:tc>
        <w:tc>
          <w:tcPr>
            <w:tcW w:w="2894" w:type="dxa"/>
            <w:tcBorders>
              <w:top w:val="none" w:sz="6" w:space="0" w:color="auto"/>
              <w:left w:val="none" w:sz="6" w:space="0" w:color="auto"/>
              <w:bottom w:val="none" w:sz="6" w:space="0" w:color="auto"/>
              <w:right w:val="none" w:sz="6" w:space="0" w:color="auto"/>
            </w:tcBorders>
          </w:tcPr>
          <w:p w14:paraId="7F4F70E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доброкачественное новообразование и хронические воспалительные заболевания полости носа, придаточных пазух носа, пазух клиновидной кости</w:t>
            </w:r>
          </w:p>
        </w:tc>
        <w:tc>
          <w:tcPr>
            <w:tcW w:w="1699" w:type="dxa"/>
            <w:tcBorders>
              <w:top w:val="none" w:sz="6" w:space="0" w:color="auto"/>
              <w:left w:val="none" w:sz="6" w:space="0" w:color="auto"/>
              <w:bottom w:val="none" w:sz="6" w:space="0" w:color="auto"/>
              <w:right w:val="none" w:sz="6" w:space="0" w:color="auto"/>
            </w:tcBorders>
          </w:tcPr>
          <w:p w14:paraId="25AA87B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A25237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 с применением эндоскопической, шейверной техники и при необходимости навигационной системы</w:t>
            </w:r>
          </w:p>
        </w:tc>
        <w:tc>
          <w:tcPr>
            <w:tcW w:w="1858" w:type="dxa"/>
            <w:vMerge/>
            <w:tcBorders>
              <w:top w:val="none" w:sz="6" w:space="0" w:color="auto"/>
              <w:left w:val="none" w:sz="6" w:space="0" w:color="auto"/>
              <w:bottom w:val="none" w:sz="6" w:space="0" w:color="auto"/>
              <w:right w:val="none" w:sz="6" w:space="0" w:color="auto"/>
            </w:tcBorders>
          </w:tcPr>
          <w:p w14:paraId="1DCE579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110970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C96261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2740D2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Реконструктивно-пластическое восстановление функции гортани и трахеи</w:t>
            </w:r>
          </w:p>
        </w:tc>
        <w:tc>
          <w:tcPr>
            <w:tcW w:w="1925" w:type="dxa"/>
            <w:vMerge w:val="restart"/>
            <w:tcBorders>
              <w:top w:val="none" w:sz="6" w:space="0" w:color="auto"/>
              <w:left w:val="none" w:sz="6" w:space="0" w:color="auto"/>
              <w:bottom w:val="none" w:sz="6" w:space="0" w:color="auto"/>
              <w:right w:val="none" w:sz="6" w:space="0" w:color="auto"/>
            </w:tcBorders>
          </w:tcPr>
          <w:p w14:paraId="7CE483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J38.6, D14.1, D14.2, J38.0, J38.3, R49.0, R49.1</w:t>
            </w:r>
          </w:p>
        </w:tc>
        <w:tc>
          <w:tcPr>
            <w:tcW w:w="2894" w:type="dxa"/>
            <w:vMerge w:val="restart"/>
            <w:tcBorders>
              <w:top w:val="none" w:sz="6" w:space="0" w:color="auto"/>
              <w:left w:val="none" w:sz="6" w:space="0" w:color="auto"/>
              <w:bottom w:val="none" w:sz="6" w:space="0" w:color="auto"/>
              <w:right w:val="none" w:sz="6" w:space="0" w:color="auto"/>
            </w:tcBorders>
          </w:tcPr>
          <w:p w14:paraId="658C1A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w:t>
            </w:r>
            <w:r w:rsidRPr="000D148F">
              <w:rPr>
                <w:rFonts w:ascii="Times New Roman" w:hAnsi="Times New Roman" w:cs="Times New Roman"/>
                <w:color w:val="000000" w:themeColor="text1"/>
                <w:sz w:val="22"/>
                <w:szCs w:val="22"/>
              </w:rPr>
              <w:lastRenderedPageBreak/>
              <w:t>голосовых складок. Дисфония. Афония</w:t>
            </w:r>
          </w:p>
        </w:tc>
        <w:tc>
          <w:tcPr>
            <w:tcW w:w="1699" w:type="dxa"/>
            <w:vMerge w:val="restart"/>
            <w:tcBorders>
              <w:top w:val="none" w:sz="6" w:space="0" w:color="auto"/>
              <w:left w:val="none" w:sz="6" w:space="0" w:color="auto"/>
              <w:bottom w:val="none" w:sz="6" w:space="0" w:color="auto"/>
              <w:right w:val="none" w:sz="6" w:space="0" w:color="auto"/>
            </w:tcBorders>
          </w:tcPr>
          <w:p w14:paraId="4AE52C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4DECCA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 или рубца гортани и трахеи с использованием микрохирургической и лучевой техники</w:t>
            </w:r>
          </w:p>
        </w:tc>
        <w:tc>
          <w:tcPr>
            <w:tcW w:w="1858" w:type="dxa"/>
            <w:vMerge/>
            <w:tcBorders>
              <w:top w:val="none" w:sz="6" w:space="0" w:color="auto"/>
              <w:left w:val="none" w:sz="6" w:space="0" w:color="auto"/>
              <w:bottom w:val="none" w:sz="6" w:space="0" w:color="auto"/>
              <w:right w:val="none" w:sz="6" w:space="0" w:color="auto"/>
            </w:tcBorders>
          </w:tcPr>
          <w:p w14:paraId="025E91E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E8C764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47E92E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6D7857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527877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883946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AE1F10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8E8E5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эндоларингеальные </w:t>
            </w:r>
            <w:r w:rsidRPr="000D148F">
              <w:rPr>
                <w:rFonts w:ascii="Times New Roman" w:hAnsi="Times New Roman" w:cs="Times New Roman"/>
                <w:color w:val="000000" w:themeColor="text1"/>
                <w:sz w:val="22"/>
                <w:szCs w:val="22"/>
              </w:rPr>
              <w:lastRenderedPageBreak/>
              <w:t>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1858" w:type="dxa"/>
            <w:vMerge/>
            <w:tcBorders>
              <w:top w:val="none" w:sz="6" w:space="0" w:color="auto"/>
              <w:left w:val="none" w:sz="6" w:space="0" w:color="auto"/>
              <w:bottom w:val="none" w:sz="6" w:space="0" w:color="auto"/>
              <w:right w:val="none" w:sz="6" w:space="0" w:color="auto"/>
            </w:tcBorders>
          </w:tcPr>
          <w:p w14:paraId="79B9234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425595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DA3315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8A836A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6846C9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J38.3, R49.0, R49.1</w:t>
            </w:r>
          </w:p>
        </w:tc>
        <w:tc>
          <w:tcPr>
            <w:tcW w:w="2894" w:type="dxa"/>
            <w:vMerge w:val="restart"/>
            <w:tcBorders>
              <w:top w:val="none" w:sz="6" w:space="0" w:color="auto"/>
              <w:left w:val="none" w:sz="6" w:space="0" w:color="auto"/>
              <w:bottom w:val="none" w:sz="6" w:space="0" w:color="auto"/>
              <w:right w:val="none" w:sz="6" w:space="0" w:color="auto"/>
            </w:tcBorders>
          </w:tcPr>
          <w:p w14:paraId="7EA8D7D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другие болезни голосовых складок. Дисфония. Афония</w:t>
            </w:r>
          </w:p>
        </w:tc>
        <w:tc>
          <w:tcPr>
            <w:tcW w:w="1699" w:type="dxa"/>
            <w:vMerge w:val="restart"/>
            <w:tcBorders>
              <w:top w:val="none" w:sz="6" w:space="0" w:color="auto"/>
              <w:left w:val="none" w:sz="6" w:space="0" w:color="auto"/>
              <w:bottom w:val="none" w:sz="6" w:space="0" w:color="auto"/>
              <w:right w:val="none" w:sz="6" w:space="0" w:color="auto"/>
            </w:tcBorders>
          </w:tcPr>
          <w:p w14:paraId="2E6E57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A322D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ларинготрахеопластика при доброкачественных новообразованиях гортани, параличе голосовых складок и гортани, стенозе гортани</w:t>
            </w:r>
          </w:p>
        </w:tc>
        <w:tc>
          <w:tcPr>
            <w:tcW w:w="1858" w:type="dxa"/>
            <w:vMerge/>
            <w:tcBorders>
              <w:top w:val="none" w:sz="6" w:space="0" w:color="auto"/>
              <w:left w:val="none" w:sz="6" w:space="0" w:color="auto"/>
              <w:bottom w:val="none" w:sz="6" w:space="0" w:color="auto"/>
              <w:right w:val="none" w:sz="6" w:space="0" w:color="auto"/>
            </w:tcBorders>
          </w:tcPr>
          <w:p w14:paraId="520C124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CF4A3C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7E1905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36B076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C073A2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C4DE3A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2415A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A605FA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858" w:type="dxa"/>
            <w:vMerge/>
            <w:tcBorders>
              <w:top w:val="none" w:sz="6" w:space="0" w:color="auto"/>
              <w:left w:val="none" w:sz="6" w:space="0" w:color="auto"/>
              <w:bottom w:val="none" w:sz="6" w:space="0" w:color="auto"/>
              <w:right w:val="none" w:sz="6" w:space="0" w:color="auto"/>
            </w:tcBorders>
          </w:tcPr>
          <w:p w14:paraId="0E430A7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A3AE5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03B3C5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4B86C0E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Хирургические вмешательства на околоносовых пазухах, требующие реконструкции лицевого скелета</w:t>
            </w:r>
          </w:p>
        </w:tc>
        <w:tc>
          <w:tcPr>
            <w:tcW w:w="1925" w:type="dxa"/>
            <w:tcBorders>
              <w:top w:val="none" w:sz="6" w:space="0" w:color="auto"/>
              <w:left w:val="none" w:sz="6" w:space="0" w:color="auto"/>
              <w:bottom w:val="none" w:sz="6" w:space="0" w:color="auto"/>
              <w:right w:val="none" w:sz="6" w:space="0" w:color="auto"/>
            </w:tcBorders>
          </w:tcPr>
          <w:p w14:paraId="0BA33BF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T90.2, T90.4, D14.0</w:t>
            </w:r>
          </w:p>
        </w:tc>
        <w:tc>
          <w:tcPr>
            <w:tcW w:w="2894" w:type="dxa"/>
            <w:tcBorders>
              <w:top w:val="none" w:sz="6" w:space="0" w:color="auto"/>
              <w:left w:val="none" w:sz="6" w:space="0" w:color="auto"/>
              <w:bottom w:val="none" w:sz="6" w:space="0" w:color="auto"/>
              <w:right w:val="none" w:sz="6" w:space="0" w:color="auto"/>
            </w:tcBorders>
          </w:tcPr>
          <w:p w14:paraId="103FD7E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699" w:type="dxa"/>
            <w:tcBorders>
              <w:top w:val="none" w:sz="6" w:space="0" w:color="auto"/>
              <w:left w:val="none" w:sz="6" w:space="0" w:color="auto"/>
              <w:bottom w:val="none" w:sz="6" w:space="0" w:color="auto"/>
              <w:right w:val="none" w:sz="6" w:space="0" w:color="auto"/>
            </w:tcBorders>
          </w:tcPr>
          <w:p w14:paraId="7C4AB8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9846DB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858" w:type="dxa"/>
            <w:vMerge/>
            <w:tcBorders>
              <w:top w:val="none" w:sz="6" w:space="0" w:color="auto"/>
              <w:left w:val="none" w:sz="6" w:space="0" w:color="auto"/>
              <w:bottom w:val="none" w:sz="6" w:space="0" w:color="auto"/>
              <w:right w:val="none" w:sz="6" w:space="0" w:color="auto"/>
            </w:tcBorders>
          </w:tcPr>
          <w:p w14:paraId="4872FEB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B877346"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86522D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29.</w:t>
            </w:r>
          </w:p>
        </w:tc>
        <w:tc>
          <w:tcPr>
            <w:tcW w:w="2861" w:type="dxa"/>
            <w:tcBorders>
              <w:top w:val="none" w:sz="6" w:space="0" w:color="auto"/>
              <w:left w:val="none" w:sz="6" w:space="0" w:color="auto"/>
              <w:bottom w:val="none" w:sz="6" w:space="0" w:color="auto"/>
              <w:right w:val="none" w:sz="6" w:space="0" w:color="auto"/>
            </w:tcBorders>
          </w:tcPr>
          <w:p w14:paraId="0AF672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доброкачественных новообразований среднего уха, полости носа и придаточных пазух, гортани и глотки</w:t>
            </w:r>
          </w:p>
        </w:tc>
        <w:tc>
          <w:tcPr>
            <w:tcW w:w="1925" w:type="dxa"/>
            <w:tcBorders>
              <w:top w:val="none" w:sz="6" w:space="0" w:color="auto"/>
              <w:left w:val="none" w:sz="6" w:space="0" w:color="auto"/>
              <w:bottom w:val="none" w:sz="6" w:space="0" w:color="auto"/>
              <w:right w:val="none" w:sz="6" w:space="0" w:color="auto"/>
            </w:tcBorders>
          </w:tcPr>
          <w:p w14:paraId="2B83A9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D14.0, D14.1, D10.0 - D10.9</w:t>
            </w:r>
          </w:p>
        </w:tc>
        <w:tc>
          <w:tcPr>
            <w:tcW w:w="2894" w:type="dxa"/>
            <w:tcBorders>
              <w:top w:val="none" w:sz="6" w:space="0" w:color="auto"/>
              <w:left w:val="none" w:sz="6" w:space="0" w:color="auto"/>
              <w:bottom w:val="none" w:sz="6" w:space="0" w:color="auto"/>
              <w:right w:val="none" w:sz="6" w:space="0" w:color="auto"/>
            </w:tcBorders>
          </w:tcPr>
          <w:p w14:paraId="751CE2E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доброкачественное новообразование среднего уха, полости носа и придаточных пазух, гортани и глотки</w:t>
            </w:r>
          </w:p>
        </w:tc>
        <w:tc>
          <w:tcPr>
            <w:tcW w:w="1699" w:type="dxa"/>
            <w:tcBorders>
              <w:top w:val="none" w:sz="6" w:space="0" w:color="auto"/>
              <w:left w:val="none" w:sz="6" w:space="0" w:color="auto"/>
              <w:bottom w:val="none" w:sz="6" w:space="0" w:color="auto"/>
              <w:right w:val="none" w:sz="6" w:space="0" w:color="auto"/>
            </w:tcBorders>
          </w:tcPr>
          <w:p w14:paraId="703A17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FB5C9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 с применением микрохирургической техники и эндоскопической техники фотодинамическая терапия новообразования с применением микроскопической и эндоскопической техники</w:t>
            </w:r>
          </w:p>
        </w:tc>
        <w:tc>
          <w:tcPr>
            <w:tcW w:w="1858" w:type="dxa"/>
            <w:tcBorders>
              <w:top w:val="none" w:sz="6" w:space="0" w:color="auto"/>
              <w:left w:val="none" w:sz="6" w:space="0" w:color="auto"/>
              <w:bottom w:val="none" w:sz="6" w:space="0" w:color="auto"/>
              <w:right w:val="none" w:sz="6" w:space="0" w:color="auto"/>
            </w:tcBorders>
          </w:tcPr>
          <w:p w14:paraId="7C06CA2F"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161 306,98   </w:t>
            </w:r>
          </w:p>
        </w:tc>
      </w:tr>
      <w:tr w:rsidR="000D148F" w:rsidRPr="000D148F" w14:paraId="30CBB463"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065E0433" w14:textId="77777777" w:rsidR="007D1282" w:rsidRDefault="007D1282">
            <w:pPr>
              <w:pStyle w:val="ConsPlusNormal"/>
              <w:jc w:val="center"/>
              <w:outlineLvl w:val="3"/>
              <w:rPr>
                <w:rFonts w:ascii="Times New Roman" w:hAnsi="Times New Roman" w:cs="Times New Roman"/>
                <w:b/>
                <w:bCs/>
                <w:color w:val="000000" w:themeColor="text1"/>
                <w:sz w:val="22"/>
                <w:szCs w:val="22"/>
              </w:rPr>
            </w:pPr>
          </w:p>
          <w:p w14:paraId="5FD3BBBE" w14:textId="77777777" w:rsidR="007D1282" w:rsidRDefault="007D1282">
            <w:pPr>
              <w:pStyle w:val="ConsPlusNormal"/>
              <w:jc w:val="center"/>
              <w:outlineLvl w:val="3"/>
              <w:rPr>
                <w:rFonts w:ascii="Times New Roman" w:hAnsi="Times New Roman" w:cs="Times New Roman"/>
                <w:b/>
                <w:bCs/>
                <w:color w:val="000000" w:themeColor="text1"/>
                <w:sz w:val="22"/>
                <w:szCs w:val="22"/>
              </w:rPr>
            </w:pPr>
          </w:p>
          <w:p w14:paraId="54CD4119" w14:textId="77777777" w:rsidR="000D57E6" w:rsidRDefault="000D57E6">
            <w:pPr>
              <w:pStyle w:val="ConsPlusNormal"/>
              <w:jc w:val="center"/>
              <w:outlineLvl w:val="3"/>
              <w:rPr>
                <w:rFonts w:ascii="Times New Roman" w:hAnsi="Times New Roman" w:cs="Times New Roman"/>
                <w:b/>
                <w:bCs/>
                <w:color w:val="000000" w:themeColor="text1"/>
                <w:sz w:val="22"/>
                <w:szCs w:val="22"/>
              </w:rPr>
            </w:pPr>
          </w:p>
          <w:p w14:paraId="58D65019" w14:textId="78439C39"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lastRenderedPageBreak/>
              <w:t>Офтальмология</w:t>
            </w:r>
          </w:p>
        </w:tc>
      </w:tr>
      <w:tr w:rsidR="000D148F" w:rsidRPr="000D148F" w14:paraId="523877EA"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11D4039F"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30.</w:t>
            </w:r>
          </w:p>
        </w:tc>
        <w:tc>
          <w:tcPr>
            <w:tcW w:w="2861" w:type="dxa"/>
            <w:vMerge w:val="restart"/>
            <w:tcBorders>
              <w:top w:val="none" w:sz="6" w:space="0" w:color="auto"/>
              <w:left w:val="none" w:sz="6" w:space="0" w:color="auto"/>
              <w:bottom w:val="none" w:sz="6" w:space="0" w:color="auto"/>
              <w:right w:val="none" w:sz="6" w:space="0" w:color="auto"/>
            </w:tcBorders>
          </w:tcPr>
          <w:p w14:paraId="0D9BB3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925" w:type="dxa"/>
            <w:vMerge w:val="restart"/>
            <w:tcBorders>
              <w:top w:val="none" w:sz="6" w:space="0" w:color="auto"/>
              <w:left w:val="none" w:sz="6" w:space="0" w:color="auto"/>
              <w:bottom w:val="none" w:sz="6" w:space="0" w:color="auto"/>
              <w:right w:val="none" w:sz="6" w:space="0" w:color="auto"/>
            </w:tcBorders>
          </w:tcPr>
          <w:p w14:paraId="293FD7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H26.0 - H26.4, H40.1 - H40.8, Q15.0</w:t>
            </w:r>
          </w:p>
        </w:tc>
        <w:tc>
          <w:tcPr>
            <w:tcW w:w="2894" w:type="dxa"/>
            <w:vMerge w:val="restart"/>
            <w:tcBorders>
              <w:top w:val="none" w:sz="6" w:space="0" w:color="auto"/>
              <w:left w:val="none" w:sz="6" w:space="0" w:color="auto"/>
              <w:bottom w:val="none" w:sz="6" w:space="0" w:color="auto"/>
              <w:right w:val="none" w:sz="6" w:space="0" w:color="auto"/>
            </w:tcBorders>
          </w:tcPr>
          <w:p w14:paraId="1130E2D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699" w:type="dxa"/>
            <w:vMerge w:val="restart"/>
            <w:tcBorders>
              <w:top w:val="none" w:sz="6" w:space="0" w:color="auto"/>
              <w:left w:val="none" w:sz="6" w:space="0" w:color="auto"/>
              <w:bottom w:val="none" w:sz="6" w:space="0" w:color="auto"/>
              <w:right w:val="none" w:sz="6" w:space="0" w:color="auto"/>
            </w:tcBorders>
          </w:tcPr>
          <w:p w14:paraId="1B7AA42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AF91EE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858" w:type="dxa"/>
            <w:vMerge w:val="restart"/>
            <w:tcBorders>
              <w:top w:val="none" w:sz="6" w:space="0" w:color="auto"/>
              <w:left w:val="none" w:sz="6" w:space="0" w:color="auto"/>
              <w:bottom w:val="none" w:sz="6" w:space="0" w:color="auto"/>
              <w:right w:val="none" w:sz="6" w:space="0" w:color="auto"/>
            </w:tcBorders>
          </w:tcPr>
          <w:p w14:paraId="52243600" w14:textId="77777777" w:rsidR="00E45BE5" w:rsidRPr="004E7F81" w:rsidRDefault="004E7F81">
            <w:pPr>
              <w:pStyle w:val="ConsPlusNormal"/>
              <w:jc w:val="center"/>
              <w:rPr>
                <w:rFonts w:ascii="Times New Roman" w:hAnsi="Times New Roman" w:cs="Times New Roman"/>
                <w:b/>
                <w:bCs/>
                <w:color w:val="000000" w:themeColor="text1"/>
                <w:sz w:val="22"/>
                <w:szCs w:val="22"/>
              </w:rPr>
            </w:pPr>
            <w:r w:rsidRPr="004E7F81">
              <w:rPr>
                <w:rFonts w:ascii="Times New Roman" w:hAnsi="Times New Roman" w:cs="Times New Roman"/>
                <w:b/>
                <w:bCs/>
                <w:color w:val="000000"/>
                <w:sz w:val="22"/>
                <w:szCs w:val="22"/>
              </w:rPr>
              <w:t xml:space="preserve">75 479,19   </w:t>
            </w:r>
          </w:p>
        </w:tc>
      </w:tr>
      <w:tr w:rsidR="000D148F" w:rsidRPr="000D148F" w14:paraId="13C7707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B5D24A6"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F53C99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C68DB0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DA67D9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72D0DF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67D2C6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подшивание цилиарного тела с задней трепанацией склеры</w:t>
            </w:r>
          </w:p>
        </w:tc>
        <w:tc>
          <w:tcPr>
            <w:tcW w:w="1858" w:type="dxa"/>
            <w:vMerge/>
            <w:tcBorders>
              <w:top w:val="none" w:sz="6" w:space="0" w:color="auto"/>
              <w:left w:val="none" w:sz="6" w:space="0" w:color="auto"/>
              <w:bottom w:val="none" w:sz="6" w:space="0" w:color="auto"/>
              <w:right w:val="none" w:sz="6" w:space="0" w:color="auto"/>
            </w:tcBorders>
          </w:tcPr>
          <w:p w14:paraId="2B1D07F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90B8C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314D2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F68E00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5673BB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46BC1A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4F06D5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69FAE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858" w:type="dxa"/>
            <w:vMerge/>
            <w:tcBorders>
              <w:top w:val="none" w:sz="6" w:space="0" w:color="auto"/>
              <w:left w:val="none" w:sz="6" w:space="0" w:color="auto"/>
              <w:bottom w:val="none" w:sz="6" w:space="0" w:color="auto"/>
              <w:right w:val="none" w:sz="6" w:space="0" w:color="auto"/>
            </w:tcBorders>
          </w:tcPr>
          <w:p w14:paraId="76FEBC7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64AC99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C0CC5D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10DA68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3B9C34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8859D3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8EDFF3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D646A1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858" w:type="dxa"/>
            <w:vMerge/>
            <w:tcBorders>
              <w:top w:val="none" w:sz="6" w:space="0" w:color="auto"/>
              <w:left w:val="none" w:sz="6" w:space="0" w:color="auto"/>
              <w:bottom w:val="none" w:sz="6" w:space="0" w:color="auto"/>
              <w:right w:val="none" w:sz="6" w:space="0" w:color="auto"/>
            </w:tcBorders>
          </w:tcPr>
          <w:p w14:paraId="1048074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8B6F60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24673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597ABA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69FF77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1E537A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1947D4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895BE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вторичной катаракты с реконструкцией задней камеры с имплантацией интраокулярной линзы</w:t>
            </w:r>
          </w:p>
        </w:tc>
        <w:tc>
          <w:tcPr>
            <w:tcW w:w="1858" w:type="dxa"/>
            <w:vMerge/>
            <w:tcBorders>
              <w:top w:val="none" w:sz="6" w:space="0" w:color="auto"/>
              <w:left w:val="none" w:sz="6" w:space="0" w:color="auto"/>
              <w:bottom w:val="none" w:sz="6" w:space="0" w:color="auto"/>
              <w:right w:val="none" w:sz="6" w:space="0" w:color="auto"/>
            </w:tcBorders>
          </w:tcPr>
          <w:p w14:paraId="13BD857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AD28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E0A7BA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335DC0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447D5A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2DB8BD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B8F5A8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5905D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модифицированная синустрабекулэктомия с задней трепанацией склеры с имплантацией антиглаукоматозного дренажа, в том числе с применением лазерной </w:t>
            </w:r>
            <w:r w:rsidRPr="000D148F">
              <w:rPr>
                <w:rFonts w:ascii="Times New Roman" w:hAnsi="Times New Roman" w:cs="Times New Roman"/>
                <w:color w:val="000000" w:themeColor="text1"/>
                <w:sz w:val="22"/>
                <w:szCs w:val="22"/>
              </w:rPr>
              <w:lastRenderedPageBreak/>
              <w:t>хирургии</w:t>
            </w:r>
          </w:p>
        </w:tc>
        <w:tc>
          <w:tcPr>
            <w:tcW w:w="1858" w:type="dxa"/>
            <w:vMerge/>
            <w:tcBorders>
              <w:top w:val="none" w:sz="6" w:space="0" w:color="auto"/>
              <w:left w:val="none" w:sz="6" w:space="0" w:color="auto"/>
              <w:bottom w:val="none" w:sz="6" w:space="0" w:color="auto"/>
              <w:right w:val="none" w:sz="6" w:space="0" w:color="auto"/>
            </w:tcBorders>
          </w:tcPr>
          <w:p w14:paraId="5E5B53D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B93DAE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DEE908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042B13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925" w:type="dxa"/>
            <w:vMerge w:val="restart"/>
            <w:tcBorders>
              <w:top w:val="none" w:sz="6" w:space="0" w:color="auto"/>
              <w:left w:val="none" w:sz="6" w:space="0" w:color="auto"/>
              <w:bottom w:val="none" w:sz="6" w:space="0" w:color="auto"/>
              <w:right w:val="none" w:sz="6" w:space="0" w:color="auto"/>
            </w:tcBorders>
          </w:tcPr>
          <w:p w14:paraId="039E0FF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E10.3, E11.3, H25.0 - H25.9, H26.0 - H26.4, H27.0, H28, H30.0 - H30.9, H31.3, H32.8, H33.0 - H33.5, H34.8, H35.2 - H35.4, H36.8, H43.1, H43.3, H44.0, H44.1</w:t>
            </w:r>
          </w:p>
        </w:tc>
        <w:tc>
          <w:tcPr>
            <w:tcW w:w="2894" w:type="dxa"/>
            <w:vMerge w:val="restart"/>
            <w:tcBorders>
              <w:top w:val="none" w:sz="6" w:space="0" w:color="auto"/>
              <w:left w:val="none" w:sz="6" w:space="0" w:color="auto"/>
              <w:bottom w:val="none" w:sz="6" w:space="0" w:color="auto"/>
              <w:right w:val="none" w:sz="6" w:space="0" w:color="auto"/>
            </w:tcBorders>
          </w:tcPr>
          <w:p w14:paraId="61D73A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w:t>
            </w:r>
            <w:r w:rsidRPr="000D148F">
              <w:rPr>
                <w:rFonts w:ascii="Times New Roman" w:hAnsi="Times New Roman" w:cs="Times New Roman"/>
                <w:color w:val="000000" w:themeColor="text1"/>
                <w:sz w:val="22"/>
                <w:szCs w:val="22"/>
              </w:rPr>
              <w:lastRenderedPageBreak/>
              <w:t>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699" w:type="dxa"/>
            <w:vMerge w:val="restart"/>
            <w:tcBorders>
              <w:top w:val="none" w:sz="6" w:space="0" w:color="auto"/>
              <w:left w:val="none" w:sz="6" w:space="0" w:color="auto"/>
              <w:bottom w:val="none" w:sz="6" w:space="0" w:color="auto"/>
              <w:right w:val="none" w:sz="6" w:space="0" w:color="auto"/>
            </w:tcBorders>
          </w:tcPr>
          <w:p w14:paraId="18F9283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988A5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эписклеральное круговое и (или) локальное пломбирование в сочетании с транспупиллярной лазеркоагуляцией сетчатки</w:t>
            </w:r>
          </w:p>
        </w:tc>
        <w:tc>
          <w:tcPr>
            <w:tcW w:w="1858" w:type="dxa"/>
            <w:vMerge/>
            <w:tcBorders>
              <w:top w:val="none" w:sz="6" w:space="0" w:color="auto"/>
              <w:left w:val="none" w:sz="6" w:space="0" w:color="auto"/>
              <w:bottom w:val="none" w:sz="6" w:space="0" w:color="auto"/>
              <w:right w:val="none" w:sz="6" w:space="0" w:color="auto"/>
            </w:tcBorders>
          </w:tcPr>
          <w:p w14:paraId="7A3703A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32BAB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240F96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1ABB99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3FB5D9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D419F2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983715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29FC5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вторичной катаракты, реконструкция задней камеры, в том</w:t>
            </w:r>
          </w:p>
        </w:tc>
        <w:tc>
          <w:tcPr>
            <w:tcW w:w="1858" w:type="dxa"/>
            <w:vMerge/>
            <w:tcBorders>
              <w:top w:val="none" w:sz="6" w:space="0" w:color="auto"/>
              <w:left w:val="none" w:sz="6" w:space="0" w:color="auto"/>
              <w:bottom w:val="none" w:sz="6" w:space="0" w:color="auto"/>
              <w:right w:val="none" w:sz="6" w:space="0" w:color="auto"/>
            </w:tcBorders>
          </w:tcPr>
          <w:p w14:paraId="2671A0C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FE726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316A3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3C5F19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BD20D9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4611F1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CF3AEF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B8D321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числе с имплантацией интраокулярной линзы, в том числе с применением лазерной хирургии</w:t>
            </w:r>
          </w:p>
        </w:tc>
        <w:tc>
          <w:tcPr>
            <w:tcW w:w="1858" w:type="dxa"/>
            <w:vMerge/>
            <w:tcBorders>
              <w:top w:val="none" w:sz="6" w:space="0" w:color="auto"/>
              <w:left w:val="none" w:sz="6" w:space="0" w:color="auto"/>
              <w:bottom w:val="none" w:sz="6" w:space="0" w:color="auto"/>
              <w:right w:val="none" w:sz="6" w:space="0" w:color="auto"/>
            </w:tcBorders>
          </w:tcPr>
          <w:p w14:paraId="12C7AB2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B5C6F3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C77B4D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676119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25" w:type="dxa"/>
            <w:vMerge w:val="restart"/>
            <w:tcBorders>
              <w:top w:val="none" w:sz="6" w:space="0" w:color="auto"/>
              <w:left w:val="none" w:sz="6" w:space="0" w:color="auto"/>
              <w:bottom w:val="none" w:sz="6" w:space="0" w:color="auto"/>
              <w:right w:val="none" w:sz="6" w:space="0" w:color="auto"/>
            </w:tcBorders>
          </w:tcPr>
          <w:p w14:paraId="132CB567"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H02.0 - H02.5, H04.0 - H04.6, H05.0 - H05.5, H11.2, H21.5, H27.0, H27.1, H26.0 - H26.9, H31.3, H40.3, S00.1, S00.2, S02.30, S02.31, S02.80, S02.81, S04.0 - S04.5, S05.0 - S05.9, T26.0 - T26.9, H44.0 - H44.8, T85.2, T85.3, T90.4, T95.0, T95.8</w:t>
            </w:r>
          </w:p>
        </w:tc>
        <w:tc>
          <w:tcPr>
            <w:tcW w:w="2894" w:type="dxa"/>
            <w:vMerge w:val="restart"/>
            <w:tcBorders>
              <w:top w:val="none" w:sz="6" w:space="0" w:color="auto"/>
              <w:left w:val="none" w:sz="6" w:space="0" w:color="auto"/>
              <w:bottom w:val="none" w:sz="6" w:space="0" w:color="auto"/>
              <w:right w:val="none" w:sz="6" w:space="0" w:color="auto"/>
            </w:tcBorders>
          </w:tcPr>
          <w:p w14:paraId="3537E02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w:t>
            </w:r>
            <w:r w:rsidRPr="000D148F">
              <w:rPr>
                <w:rFonts w:ascii="Times New Roman" w:hAnsi="Times New Roman" w:cs="Times New Roman"/>
                <w:color w:val="000000" w:themeColor="text1"/>
                <w:sz w:val="22"/>
                <w:szCs w:val="22"/>
              </w:rPr>
              <w:lastRenderedPageBreak/>
              <w:t>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699" w:type="dxa"/>
            <w:vMerge w:val="restart"/>
            <w:tcBorders>
              <w:top w:val="none" w:sz="6" w:space="0" w:color="auto"/>
              <w:left w:val="none" w:sz="6" w:space="0" w:color="auto"/>
              <w:bottom w:val="none" w:sz="6" w:space="0" w:color="auto"/>
              <w:right w:val="none" w:sz="6" w:space="0" w:color="auto"/>
            </w:tcBorders>
          </w:tcPr>
          <w:p w14:paraId="3B9EE0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910DE2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дренажа при посттравматической глаукоме</w:t>
            </w:r>
          </w:p>
        </w:tc>
        <w:tc>
          <w:tcPr>
            <w:tcW w:w="1858" w:type="dxa"/>
            <w:vMerge/>
            <w:tcBorders>
              <w:top w:val="none" w:sz="6" w:space="0" w:color="auto"/>
              <w:left w:val="none" w:sz="6" w:space="0" w:color="auto"/>
              <w:bottom w:val="none" w:sz="6" w:space="0" w:color="auto"/>
              <w:right w:val="none" w:sz="6" w:space="0" w:color="auto"/>
            </w:tcBorders>
          </w:tcPr>
          <w:p w14:paraId="7726ECE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54EC73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4230AC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F60B1C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B902DE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53EBDC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027B1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139035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исправление травматического косоглазия с пластикой экстраокулярных мышц</w:t>
            </w:r>
          </w:p>
        </w:tc>
        <w:tc>
          <w:tcPr>
            <w:tcW w:w="1858" w:type="dxa"/>
            <w:vMerge/>
            <w:tcBorders>
              <w:top w:val="none" w:sz="6" w:space="0" w:color="auto"/>
              <w:left w:val="none" w:sz="6" w:space="0" w:color="auto"/>
              <w:bottom w:val="none" w:sz="6" w:space="0" w:color="auto"/>
              <w:right w:val="none" w:sz="6" w:space="0" w:color="auto"/>
            </w:tcBorders>
          </w:tcPr>
          <w:p w14:paraId="6342D0B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1F2955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3D59A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EA633B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91BB71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74C010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9D0B71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70C10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факоаспирация травматической катаракты с имплантацией различных моделей интраокулярной линзы</w:t>
            </w:r>
          </w:p>
        </w:tc>
        <w:tc>
          <w:tcPr>
            <w:tcW w:w="1858" w:type="dxa"/>
            <w:vMerge/>
            <w:tcBorders>
              <w:top w:val="none" w:sz="6" w:space="0" w:color="auto"/>
              <w:left w:val="none" w:sz="6" w:space="0" w:color="auto"/>
              <w:bottom w:val="none" w:sz="6" w:space="0" w:color="auto"/>
              <w:right w:val="none" w:sz="6" w:space="0" w:color="auto"/>
            </w:tcBorders>
          </w:tcPr>
          <w:p w14:paraId="04E5762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6297F0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257853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29E76C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43EB9E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56EEA8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B26F59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0A8411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трансплантация амниотической мембраны</w:t>
            </w:r>
          </w:p>
        </w:tc>
        <w:tc>
          <w:tcPr>
            <w:tcW w:w="1858" w:type="dxa"/>
            <w:vMerge/>
            <w:tcBorders>
              <w:top w:val="none" w:sz="6" w:space="0" w:color="auto"/>
              <w:left w:val="none" w:sz="6" w:space="0" w:color="auto"/>
              <w:bottom w:val="none" w:sz="6" w:space="0" w:color="auto"/>
              <w:right w:val="none" w:sz="6" w:space="0" w:color="auto"/>
            </w:tcBorders>
          </w:tcPr>
          <w:p w14:paraId="71D6528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3D9E68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0FA216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56E056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925" w:type="dxa"/>
            <w:vMerge w:val="restart"/>
            <w:tcBorders>
              <w:top w:val="none" w:sz="6" w:space="0" w:color="auto"/>
              <w:left w:val="none" w:sz="6" w:space="0" w:color="auto"/>
              <w:bottom w:val="none" w:sz="6" w:space="0" w:color="auto"/>
              <w:right w:val="none" w:sz="6" w:space="0" w:color="auto"/>
            </w:tcBorders>
          </w:tcPr>
          <w:p w14:paraId="7769A75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C43.1, C44.1, C69, C72.3, D31.5, D31.6, Q10.7, Q11.0 - Q11.2</w:t>
            </w:r>
          </w:p>
        </w:tc>
        <w:tc>
          <w:tcPr>
            <w:tcW w:w="2894" w:type="dxa"/>
            <w:vMerge w:val="restart"/>
            <w:tcBorders>
              <w:top w:val="none" w:sz="6" w:space="0" w:color="auto"/>
              <w:left w:val="none" w:sz="6" w:space="0" w:color="auto"/>
              <w:bottom w:val="none" w:sz="6" w:space="0" w:color="auto"/>
              <w:right w:val="none" w:sz="6" w:space="0" w:color="auto"/>
            </w:tcBorders>
          </w:tcPr>
          <w:p w14:paraId="2B4506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699" w:type="dxa"/>
            <w:vMerge w:val="restart"/>
            <w:tcBorders>
              <w:top w:val="none" w:sz="6" w:space="0" w:color="auto"/>
              <w:left w:val="none" w:sz="6" w:space="0" w:color="auto"/>
              <w:bottom w:val="none" w:sz="6" w:space="0" w:color="auto"/>
              <w:right w:val="none" w:sz="6" w:space="0" w:color="auto"/>
            </w:tcBorders>
          </w:tcPr>
          <w:p w14:paraId="1220C7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0E8A76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операции на экстраокулярных мышцах при новообразованиях орбиты</w:t>
            </w:r>
          </w:p>
        </w:tc>
        <w:tc>
          <w:tcPr>
            <w:tcW w:w="1858" w:type="dxa"/>
            <w:vMerge/>
            <w:tcBorders>
              <w:top w:val="none" w:sz="6" w:space="0" w:color="auto"/>
              <w:left w:val="none" w:sz="6" w:space="0" w:color="auto"/>
              <w:bottom w:val="none" w:sz="6" w:space="0" w:color="auto"/>
              <w:right w:val="none" w:sz="6" w:space="0" w:color="auto"/>
            </w:tcBorders>
          </w:tcPr>
          <w:p w14:paraId="70ECB49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4EBA08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96D3CF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EC939A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8B5BF0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F6DE64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627115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3D2477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отсроченная реконструкция леватора при новообразованиях орбиты</w:t>
            </w:r>
          </w:p>
        </w:tc>
        <w:tc>
          <w:tcPr>
            <w:tcW w:w="1858" w:type="dxa"/>
            <w:vMerge/>
            <w:tcBorders>
              <w:top w:val="none" w:sz="6" w:space="0" w:color="auto"/>
              <w:left w:val="none" w:sz="6" w:space="0" w:color="auto"/>
              <w:bottom w:val="none" w:sz="6" w:space="0" w:color="auto"/>
              <w:right w:val="none" w:sz="6" w:space="0" w:color="auto"/>
            </w:tcBorders>
          </w:tcPr>
          <w:p w14:paraId="150CBE4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414096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E7A178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CE4C67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F9EC75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951C44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0E3745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0F30F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отграничительная и разрушающая лазеркоагуляция при новообразованиях глаза</w:t>
            </w:r>
          </w:p>
        </w:tc>
        <w:tc>
          <w:tcPr>
            <w:tcW w:w="1858" w:type="dxa"/>
            <w:vMerge/>
            <w:tcBorders>
              <w:top w:val="none" w:sz="6" w:space="0" w:color="auto"/>
              <w:left w:val="none" w:sz="6" w:space="0" w:color="auto"/>
              <w:bottom w:val="none" w:sz="6" w:space="0" w:color="auto"/>
              <w:right w:val="none" w:sz="6" w:space="0" w:color="auto"/>
            </w:tcBorders>
          </w:tcPr>
          <w:p w14:paraId="779F448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F5DB0A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FB9924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D2E84A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CA44EC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66F7DD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E3B6E8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90B3D0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радиоэксцизия, в том числе с одномоментной реконструктивной пластикой, при новообразованиях придаточного аппарата глаза</w:t>
            </w:r>
          </w:p>
        </w:tc>
        <w:tc>
          <w:tcPr>
            <w:tcW w:w="1858" w:type="dxa"/>
            <w:vMerge/>
            <w:tcBorders>
              <w:top w:val="none" w:sz="6" w:space="0" w:color="auto"/>
              <w:left w:val="none" w:sz="6" w:space="0" w:color="auto"/>
              <w:bottom w:val="none" w:sz="6" w:space="0" w:color="auto"/>
              <w:right w:val="none" w:sz="6" w:space="0" w:color="auto"/>
            </w:tcBorders>
          </w:tcPr>
          <w:p w14:paraId="5F32150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629D8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84F650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8E31C9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BCC103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E97D00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114442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8876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лазерэксцизия с одномоментной реконструктивной пластикой при новообразованиях придаточного </w:t>
            </w:r>
            <w:r w:rsidRPr="000D148F">
              <w:rPr>
                <w:rFonts w:ascii="Times New Roman" w:hAnsi="Times New Roman" w:cs="Times New Roman"/>
                <w:color w:val="000000" w:themeColor="text1"/>
                <w:sz w:val="22"/>
                <w:szCs w:val="22"/>
              </w:rPr>
              <w:lastRenderedPageBreak/>
              <w:t>аппарата глаза</w:t>
            </w:r>
          </w:p>
        </w:tc>
        <w:tc>
          <w:tcPr>
            <w:tcW w:w="1858" w:type="dxa"/>
            <w:vMerge/>
            <w:tcBorders>
              <w:top w:val="none" w:sz="6" w:space="0" w:color="auto"/>
              <w:left w:val="none" w:sz="6" w:space="0" w:color="auto"/>
              <w:bottom w:val="none" w:sz="6" w:space="0" w:color="auto"/>
              <w:right w:val="none" w:sz="6" w:space="0" w:color="auto"/>
            </w:tcBorders>
          </w:tcPr>
          <w:p w14:paraId="3B2396F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F946C2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4309A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7D741C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803933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C344F1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DCC288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C3AF1A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радиоэксцизия с лазериспарением при новообразованиях придаточного аппарата глаза</w:t>
            </w:r>
          </w:p>
        </w:tc>
        <w:tc>
          <w:tcPr>
            <w:tcW w:w="1858" w:type="dxa"/>
            <w:vMerge/>
            <w:tcBorders>
              <w:top w:val="none" w:sz="6" w:space="0" w:color="auto"/>
              <w:left w:val="none" w:sz="6" w:space="0" w:color="auto"/>
              <w:bottom w:val="none" w:sz="6" w:space="0" w:color="auto"/>
              <w:right w:val="none" w:sz="6" w:space="0" w:color="auto"/>
            </w:tcBorders>
          </w:tcPr>
          <w:p w14:paraId="5C56234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E3905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C05FCB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CBBFB1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29DD8E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C96436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BA5609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277A9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лазерэксцизия, в том числе с лазериспарением, при новообразованиях придаточного аппарата глаза</w:t>
            </w:r>
          </w:p>
        </w:tc>
        <w:tc>
          <w:tcPr>
            <w:tcW w:w="1858" w:type="dxa"/>
            <w:vMerge/>
            <w:tcBorders>
              <w:top w:val="none" w:sz="6" w:space="0" w:color="auto"/>
              <w:left w:val="none" w:sz="6" w:space="0" w:color="auto"/>
              <w:bottom w:val="none" w:sz="6" w:space="0" w:color="auto"/>
              <w:right w:val="none" w:sz="6" w:space="0" w:color="auto"/>
            </w:tcBorders>
          </w:tcPr>
          <w:p w14:paraId="13B4E81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9E91ED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C8BB0B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05FF2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F19F28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17AE95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56411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F0CCA4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транспупиллярная термотерапия, в том числе с ограничительной лазеркоагуляцией при новообразованиях глаза</w:t>
            </w:r>
          </w:p>
        </w:tc>
        <w:tc>
          <w:tcPr>
            <w:tcW w:w="1858" w:type="dxa"/>
            <w:vMerge/>
            <w:tcBorders>
              <w:top w:val="none" w:sz="6" w:space="0" w:color="auto"/>
              <w:left w:val="none" w:sz="6" w:space="0" w:color="auto"/>
              <w:bottom w:val="none" w:sz="6" w:space="0" w:color="auto"/>
              <w:right w:val="none" w:sz="6" w:space="0" w:color="auto"/>
            </w:tcBorders>
          </w:tcPr>
          <w:p w14:paraId="58B8F05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9D2A06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F50BA6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70CDAC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3314BA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52FECD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A9E675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9EEA5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криодеструкция при новообразованиях глаза</w:t>
            </w:r>
          </w:p>
        </w:tc>
        <w:tc>
          <w:tcPr>
            <w:tcW w:w="1858" w:type="dxa"/>
            <w:vMerge/>
            <w:tcBorders>
              <w:top w:val="none" w:sz="6" w:space="0" w:color="auto"/>
              <w:left w:val="none" w:sz="6" w:space="0" w:color="auto"/>
              <w:bottom w:val="none" w:sz="6" w:space="0" w:color="auto"/>
              <w:right w:val="none" w:sz="6" w:space="0" w:color="auto"/>
            </w:tcBorders>
          </w:tcPr>
          <w:p w14:paraId="635DA01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2F0B5F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05FEB9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3ADE538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и (или) лазерное лечение ретролентальной фиброготазии у детей (ретинопатии недоношенных), в том числе с применением комплексного офтальмологического обследования под общей анестезией</w:t>
            </w:r>
          </w:p>
        </w:tc>
        <w:tc>
          <w:tcPr>
            <w:tcW w:w="1925" w:type="dxa"/>
            <w:vMerge w:val="restart"/>
            <w:tcBorders>
              <w:top w:val="none" w:sz="6" w:space="0" w:color="auto"/>
              <w:left w:val="none" w:sz="6" w:space="0" w:color="auto"/>
              <w:bottom w:val="none" w:sz="6" w:space="0" w:color="auto"/>
              <w:right w:val="none" w:sz="6" w:space="0" w:color="auto"/>
            </w:tcBorders>
          </w:tcPr>
          <w:p w14:paraId="7E37410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H35.2</w:t>
            </w:r>
          </w:p>
        </w:tc>
        <w:tc>
          <w:tcPr>
            <w:tcW w:w="2894" w:type="dxa"/>
            <w:vMerge w:val="restart"/>
            <w:tcBorders>
              <w:top w:val="none" w:sz="6" w:space="0" w:color="auto"/>
              <w:left w:val="none" w:sz="6" w:space="0" w:color="auto"/>
              <w:bottom w:val="none" w:sz="6" w:space="0" w:color="auto"/>
              <w:right w:val="none" w:sz="6" w:space="0" w:color="auto"/>
            </w:tcBorders>
          </w:tcPr>
          <w:p w14:paraId="28C775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699" w:type="dxa"/>
            <w:vMerge w:val="restart"/>
            <w:tcBorders>
              <w:top w:val="none" w:sz="6" w:space="0" w:color="auto"/>
              <w:left w:val="none" w:sz="6" w:space="0" w:color="auto"/>
              <w:bottom w:val="none" w:sz="6" w:space="0" w:color="auto"/>
              <w:right w:val="none" w:sz="6" w:space="0" w:color="auto"/>
            </w:tcBorders>
          </w:tcPr>
          <w:p w14:paraId="0700F5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и (или) лучевое лечение</w:t>
            </w:r>
          </w:p>
        </w:tc>
        <w:tc>
          <w:tcPr>
            <w:tcW w:w="3442" w:type="dxa"/>
            <w:tcBorders>
              <w:top w:val="none" w:sz="6" w:space="0" w:color="auto"/>
              <w:left w:val="none" w:sz="6" w:space="0" w:color="auto"/>
              <w:bottom w:val="none" w:sz="6" w:space="0" w:color="auto"/>
              <w:right w:val="none" w:sz="6" w:space="0" w:color="auto"/>
            </w:tcBorders>
          </w:tcPr>
          <w:p w14:paraId="4AE474E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модифицированная синустрабекулэктомия</w:t>
            </w:r>
          </w:p>
        </w:tc>
        <w:tc>
          <w:tcPr>
            <w:tcW w:w="1858" w:type="dxa"/>
            <w:vMerge/>
            <w:tcBorders>
              <w:top w:val="none" w:sz="6" w:space="0" w:color="auto"/>
              <w:left w:val="none" w:sz="6" w:space="0" w:color="auto"/>
              <w:bottom w:val="none" w:sz="6" w:space="0" w:color="auto"/>
              <w:right w:val="none" w:sz="6" w:space="0" w:color="auto"/>
            </w:tcBorders>
          </w:tcPr>
          <w:p w14:paraId="3964968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302311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782235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92B38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FECDC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E288BC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48643C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DE2186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эписклеральное круговое и (или) локальное пломбирование, в том числе с трансклеральной лазерной коагуляцией сетчатки</w:t>
            </w:r>
          </w:p>
        </w:tc>
        <w:tc>
          <w:tcPr>
            <w:tcW w:w="1858" w:type="dxa"/>
            <w:vMerge/>
            <w:tcBorders>
              <w:top w:val="none" w:sz="6" w:space="0" w:color="auto"/>
              <w:left w:val="none" w:sz="6" w:space="0" w:color="auto"/>
              <w:bottom w:val="none" w:sz="6" w:space="0" w:color="auto"/>
              <w:right w:val="none" w:sz="6" w:space="0" w:color="auto"/>
            </w:tcBorders>
          </w:tcPr>
          <w:p w14:paraId="25CE363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09551D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6234FF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3C0CC7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670E17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386BC8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2FBF55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6FEEF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транспупиллярная лазеркоагуляция вторичных ретинальных дистрофий и ретиношизиса</w:t>
            </w:r>
          </w:p>
        </w:tc>
        <w:tc>
          <w:tcPr>
            <w:tcW w:w="1858" w:type="dxa"/>
            <w:vMerge/>
            <w:tcBorders>
              <w:top w:val="none" w:sz="6" w:space="0" w:color="auto"/>
              <w:left w:val="none" w:sz="6" w:space="0" w:color="auto"/>
              <w:bottom w:val="none" w:sz="6" w:space="0" w:color="auto"/>
              <w:right w:val="none" w:sz="6" w:space="0" w:color="auto"/>
            </w:tcBorders>
          </w:tcPr>
          <w:p w14:paraId="2D39E1B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BAFD70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B71AAE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2B72FA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8ACB0B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403AD5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C1E25F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BA27CF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корепраксия (создание искусственного зрачка)</w:t>
            </w:r>
          </w:p>
        </w:tc>
        <w:tc>
          <w:tcPr>
            <w:tcW w:w="1858" w:type="dxa"/>
            <w:vMerge/>
            <w:tcBorders>
              <w:top w:val="none" w:sz="6" w:space="0" w:color="auto"/>
              <w:left w:val="none" w:sz="6" w:space="0" w:color="auto"/>
              <w:bottom w:val="none" w:sz="6" w:space="0" w:color="auto"/>
              <w:right w:val="none" w:sz="6" w:space="0" w:color="auto"/>
            </w:tcBorders>
          </w:tcPr>
          <w:p w14:paraId="03A2129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1ABFDA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3DA611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BCBBF4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276777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5D1D43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DC62BF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691D6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иридокореопластика</w:t>
            </w:r>
          </w:p>
        </w:tc>
        <w:tc>
          <w:tcPr>
            <w:tcW w:w="1858" w:type="dxa"/>
            <w:vMerge/>
            <w:tcBorders>
              <w:top w:val="none" w:sz="6" w:space="0" w:color="auto"/>
              <w:left w:val="none" w:sz="6" w:space="0" w:color="auto"/>
              <w:bottom w:val="none" w:sz="6" w:space="0" w:color="auto"/>
              <w:right w:val="none" w:sz="6" w:space="0" w:color="auto"/>
            </w:tcBorders>
          </w:tcPr>
          <w:p w14:paraId="63EF62B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6B3095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2E8EF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B30570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888712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569C06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5081EF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397DB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витреошвартотомия</w:t>
            </w:r>
          </w:p>
        </w:tc>
        <w:tc>
          <w:tcPr>
            <w:tcW w:w="1858" w:type="dxa"/>
            <w:vMerge/>
            <w:tcBorders>
              <w:top w:val="none" w:sz="6" w:space="0" w:color="auto"/>
              <w:left w:val="none" w:sz="6" w:space="0" w:color="auto"/>
              <w:bottom w:val="none" w:sz="6" w:space="0" w:color="auto"/>
              <w:right w:val="none" w:sz="6" w:space="0" w:color="auto"/>
            </w:tcBorders>
          </w:tcPr>
          <w:p w14:paraId="53C77A7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D7B19F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D7A391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4EC926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2B84C1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34CA2D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E0FF5B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55123C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лазерные комбинированные операции на структурах угла </w:t>
            </w:r>
            <w:r w:rsidRPr="000D148F">
              <w:rPr>
                <w:rFonts w:ascii="Times New Roman" w:hAnsi="Times New Roman" w:cs="Times New Roman"/>
                <w:color w:val="000000" w:themeColor="text1"/>
                <w:sz w:val="22"/>
                <w:szCs w:val="22"/>
              </w:rPr>
              <w:lastRenderedPageBreak/>
              <w:t>передней камеры</w:t>
            </w:r>
          </w:p>
        </w:tc>
        <w:tc>
          <w:tcPr>
            <w:tcW w:w="1858" w:type="dxa"/>
            <w:vMerge/>
            <w:tcBorders>
              <w:top w:val="none" w:sz="6" w:space="0" w:color="auto"/>
              <w:left w:val="none" w:sz="6" w:space="0" w:color="auto"/>
              <w:bottom w:val="none" w:sz="6" w:space="0" w:color="auto"/>
              <w:right w:val="none" w:sz="6" w:space="0" w:color="auto"/>
            </w:tcBorders>
          </w:tcPr>
          <w:p w14:paraId="04D654A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3614B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6A0A7A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C4D442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B3B8D3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6A6428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35378D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44F4EE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деструкция зрачковой мембраны с коагуляцией (без коагуляции) сосудов</w:t>
            </w:r>
          </w:p>
        </w:tc>
        <w:tc>
          <w:tcPr>
            <w:tcW w:w="1858" w:type="dxa"/>
            <w:vMerge/>
            <w:tcBorders>
              <w:top w:val="none" w:sz="6" w:space="0" w:color="auto"/>
              <w:left w:val="none" w:sz="6" w:space="0" w:color="auto"/>
              <w:bottom w:val="none" w:sz="6" w:space="0" w:color="auto"/>
              <w:right w:val="none" w:sz="6" w:space="0" w:color="auto"/>
            </w:tcBorders>
          </w:tcPr>
          <w:p w14:paraId="0192F7B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D34B8D9"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7BC5F6F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31.</w:t>
            </w:r>
          </w:p>
        </w:tc>
        <w:tc>
          <w:tcPr>
            <w:tcW w:w="2861" w:type="dxa"/>
            <w:vMerge w:val="restart"/>
            <w:tcBorders>
              <w:top w:val="none" w:sz="6" w:space="0" w:color="auto"/>
              <w:left w:val="none" w:sz="6" w:space="0" w:color="auto"/>
              <w:bottom w:val="none" w:sz="6" w:space="0" w:color="auto"/>
              <w:right w:val="none" w:sz="6" w:space="0" w:color="auto"/>
            </w:tcBorders>
          </w:tcPr>
          <w:p w14:paraId="74A04D8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925" w:type="dxa"/>
            <w:vMerge w:val="restart"/>
            <w:tcBorders>
              <w:top w:val="none" w:sz="6" w:space="0" w:color="auto"/>
              <w:left w:val="none" w:sz="6" w:space="0" w:color="auto"/>
              <w:bottom w:val="none" w:sz="6" w:space="0" w:color="auto"/>
              <w:right w:val="none" w:sz="6" w:space="0" w:color="auto"/>
            </w:tcBorders>
          </w:tcPr>
          <w:p w14:paraId="44CC02B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H26.0, H26.1, H26.2, H26.4, H27.0, H33.0, H33.2 - 33.5, H35.1, H40.3, H40.4, H40.5, H43.1, H43.3, H49.9, Q10.0, Q10.1, Q10.4 - Q10.7, Q11.1, Q12.0, Q12.1, Q12.3, Q12.4, Q12.8, Q13.0, Q13.3, Q13.4, Q13.8, Q14.0, Q14.1, Q14.3, Q15.0, H02.0 - H02.5, H04.5, H05.3, H11.2</w:t>
            </w:r>
          </w:p>
        </w:tc>
        <w:tc>
          <w:tcPr>
            <w:tcW w:w="2894" w:type="dxa"/>
            <w:vMerge w:val="restart"/>
            <w:tcBorders>
              <w:top w:val="none" w:sz="6" w:space="0" w:color="auto"/>
              <w:left w:val="none" w:sz="6" w:space="0" w:color="auto"/>
              <w:bottom w:val="none" w:sz="6" w:space="0" w:color="auto"/>
              <w:right w:val="none" w:sz="6" w:space="0" w:color="auto"/>
            </w:tcBorders>
          </w:tcPr>
          <w:p w14:paraId="619242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w:t>
            </w:r>
            <w:r w:rsidRPr="000D148F">
              <w:rPr>
                <w:rFonts w:ascii="Times New Roman" w:hAnsi="Times New Roman" w:cs="Times New Roman"/>
                <w:color w:val="000000" w:themeColor="text1"/>
                <w:sz w:val="22"/>
                <w:szCs w:val="22"/>
              </w:rPr>
              <w:lastRenderedPageBreak/>
              <w:t>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699" w:type="dxa"/>
            <w:vMerge w:val="restart"/>
            <w:tcBorders>
              <w:top w:val="none" w:sz="6" w:space="0" w:color="auto"/>
              <w:left w:val="none" w:sz="6" w:space="0" w:color="auto"/>
              <w:bottom w:val="none" w:sz="6" w:space="0" w:color="auto"/>
              <w:right w:val="none" w:sz="6" w:space="0" w:color="auto"/>
            </w:tcBorders>
          </w:tcPr>
          <w:p w14:paraId="4302EFE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2B9518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устранение врожденного птоза верхнего века подвешиванием или укорочением леватора</w:t>
            </w:r>
          </w:p>
        </w:tc>
        <w:tc>
          <w:tcPr>
            <w:tcW w:w="1858" w:type="dxa"/>
            <w:vMerge w:val="restart"/>
            <w:tcBorders>
              <w:top w:val="none" w:sz="6" w:space="0" w:color="auto"/>
              <w:left w:val="none" w:sz="6" w:space="0" w:color="auto"/>
              <w:bottom w:val="none" w:sz="6" w:space="0" w:color="auto"/>
              <w:right w:val="none" w:sz="6" w:space="0" w:color="auto"/>
            </w:tcBorders>
          </w:tcPr>
          <w:p w14:paraId="7A7A3448" w14:textId="77777777" w:rsidR="00E45BE5" w:rsidRPr="004E7F81" w:rsidRDefault="004E7F81">
            <w:pPr>
              <w:pStyle w:val="ConsPlusNormal"/>
              <w:jc w:val="center"/>
              <w:rPr>
                <w:rFonts w:ascii="Times New Roman" w:hAnsi="Times New Roman" w:cs="Times New Roman"/>
                <w:b/>
                <w:bCs/>
                <w:color w:val="000000" w:themeColor="text1"/>
                <w:sz w:val="22"/>
                <w:szCs w:val="22"/>
              </w:rPr>
            </w:pPr>
            <w:r w:rsidRPr="004E7F81">
              <w:rPr>
                <w:rFonts w:ascii="Times New Roman" w:hAnsi="Times New Roman" w:cs="Times New Roman"/>
                <w:b/>
                <w:bCs/>
                <w:color w:val="000000"/>
                <w:sz w:val="22"/>
                <w:szCs w:val="22"/>
              </w:rPr>
              <w:t xml:space="preserve">109 642,32   </w:t>
            </w:r>
          </w:p>
        </w:tc>
      </w:tr>
      <w:tr w:rsidR="000D148F" w:rsidRPr="000D148F" w14:paraId="49108C7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AA43F1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A1427A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242C9A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73FC3C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4453E6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F77718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исправление косоглазия с пластикой экстраокулярных мышц</w:t>
            </w:r>
          </w:p>
        </w:tc>
        <w:tc>
          <w:tcPr>
            <w:tcW w:w="1858" w:type="dxa"/>
            <w:vMerge/>
            <w:tcBorders>
              <w:top w:val="none" w:sz="6" w:space="0" w:color="auto"/>
              <w:left w:val="none" w:sz="6" w:space="0" w:color="auto"/>
              <w:bottom w:val="none" w:sz="6" w:space="0" w:color="auto"/>
              <w:right w:val="none" w:sz="6" w:space="0" w:color="auto"/>
            </w:tcBorders>
          </w:tcPr>
          <w:p w14:paraId="044AEA7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BC7003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AE9EA3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ACB9EF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09E592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5CEE47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D1F850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D3ED7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эписклеральное круговое и (или) локальное пломбирование, в том числе с трансклеральной лазерной коагуляцией сетчатки</w:t>
            </w:r>
          </w:p>
        </w:tc>
        <w:tc>
          <w:tcPr>
            <w:tcW w:w="1858" w:type="dxa"/>
            <w:vMerge/>
            <w:tcBorders>
              <w:top w:val="none" w:sz="6" w:space="0" w:color="auto"/>
              <w:left w:val="none" w:sz="6" w:space="0" w:color="auto"/>
              <w:bottom w:val="none" w:sz="6" w:space="0" w:color="auto"/>
              <w:right w:val="none" w:sz="6" w:space="0" w:color="auto"/>
            </w:tcBorders>
          </w:tcPr>
          <w:p w14:paraId="3EEB812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F7D90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606DF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A68505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EDDD8E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FD675C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17109C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890801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панретинальная лазеркоагуляция сетчатки</w:t>
            </w:r>
          </w:p>
        </w:tc>
        <w:tc>
          <w:tcPr>
            <w:tcW w:w="1858" w:type="dxa"/>
            <w:vMerge/>
            <w:tcBorders>
              <w:top w:val="none" w:sz="6" w:space="0" w:color="auto"/>
              <w:left w:val="none" w:sz="6" w:space="0" w:color="auto"/>
              <w:bottom w:val="none" w:sz="6" w:space="0" w:color="auto"/>
              <w:right w:val="none" w:sz="6" w:space="0" w:color="auto"/>
            </w:tcBorders>
          </w:tcPr>
          <w:p w14:paraId="0A8DDA2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D06087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54D8B8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AEDA2E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98FB6A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96042F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CF522E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34965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модифицированная синустрабекулэктомия, в том числе с задней трепанацией склеры</w:t>
            </w:r>
          </w:p>
        </w:tc>
        <w:tc>
          <w:tcPr>
            <w:tcW w:w="1858" w:type="dxa"/>
            <w:vMerge/>
            <w:tcBorders>
              <w:top w:val="none" w:sz="6" w:space="0" w:color="auto"/>
              <w:left w:val="none" w:sz="6" w:space="0" w:color="auto"/>
              <w:bottom w:val="none" w:sz="6" w:space="0" w:color="auto"/>
              <w:right w:val="none" w:sz="6" w:space="0" w:color="auto"/>
            </w:tcBorders>
          </w:tcPr>
          <w:p w14:paraId="11C8523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7784FE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B7F1E2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B3EFF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008D87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E6597A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A790CD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0EE35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корепраксия (создание искусственного зрачка)</w:t>
            </w:r>
          </w:p>
        </w:tc>
        <w:tc>
          <w:tcPr>
            <w:tcW w:w="1858" w:type="dxa"/>
            <w:vMerge/>
            <w:tcBorders>
              <w:top w:val="none" w:sz="6" w:space="0" w:color="auto"/>
              <w:left w:val="none" w:sz="6" w:space="0" w:color="auto"/>
              <w:bottom w:val="none" w:sz="6" w:space="0" w:color="auto"/>
              <w:right w:val="none" w:sz="6" w:space="0" w:color="auto"/>
            </w:tcBorders>
          </w:tcPr>
          <w:p w14:paraId="3D90CF9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177858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D9D794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4178A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3BF31F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8EC44F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B1EA41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1895F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иридокореопластика</w:t>
            </w:r>
          </w:p>
        </w:tc>
        <w:tc>
          <w:tcPr>
            <w:tcW w:w="1858" w:type="dxa"/>
            <w:vMerge/>
            <w:tcBorders>
              <w:top w:val="none" w:sz="6" w:space="0" w:color="auto"/>
              <w:left w:val="none" w:sz="6" w:space="0" w:color="auto"/>
              <w:bottom w:val="none" w:sz="6" w:space="0" w:color="auto"/>
              <w:right w:val="none" w:sz="6" w:space="0" w:color="auto"/>
            </w:tcBorders>
          </w:tcPr>
          <w:p w14:paraId="3E2BCD8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3E5C8D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14AB10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9767F0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1F545A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97E046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27B394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C5262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витреошвартотомия</w:t>
            </w:r>
          </w:p>
        </w:tc>
        <w:tc>
          <w:tcPr>
            <w:tcW w:w="1858" w:type="dxa"/>
            <w:vMerge/>
            <w:tcBorders>
              <w:top w:val="none" w:sz="6" w:space="0" w:color="auto"/>
              <w:left w:val="none" w:sz="6" w:space="0" w:color="auto"/>
              <w:bottom w:val="none" w:sz="6" w:space="0" w:color="auto"/>
              <w:right w:val="none" w:sz="6" w:space="0" w:color="auto"/>
            </w:tcBorders>
          </w:tcPr>
          <w:p w14:paraId="4F95763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A0A46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155DEC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65064D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53A53B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9A98C3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875B90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7483C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лазерные комбинированные операции на структурах угла передней камеры</w:t>
            </w:r>
          </w:p>
        </w:tc>
        <w:tc>
          <w:tcPr>
            <w:tcW w:w="1858" w:type="dxa"/>
            <w:vMerge/>
            <w:tcBorders>
              <w:top w:val="none" w:sz="6" w:space="0" w:color="auto"/>
              <w:left w:val="none" w:sz="6" w:space="0" w:color="auto"/>
              <w:bottom w:val="none" w:sz="6" w:space="0" w:color="auto"/>
              <w:right w:val="none" w:sz="6" w:space="0" w:color="auto"/>
            </w:tcBorders>
          </w:tcPr>
          <w:p w14:paraId="6948B6F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F85FBA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ECF1E5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ACBC82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6CB0E4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6EFD93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A6DE76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55255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деструкция зрачковой мембраны, в том числе с коагуляцией сосудов</w:t>
            </w:r>
          </w:p>
        </w:tc>
        <w:tc>
          <w:tcPr>
            <w:tcW w:w="1858" w:type="dxa"/>
            <w:vMerge/>
            <w:tcBorders>
              <w:top w:val="none" w:sz="6" w:space="0" w:color="auto"/>
              <w:left w:val="none" w:sz="6" w:space="0" w:color="auto"/>
              <w:bottom w:val="none" w:sz="6" w:space="0" w:color="auto"/>
              <w:right w:val="none" w:sz="6" w:space="0" w:color="auto"/>
            </w:tcBorders>
          </w:tcPr>
          <w:p w14:paraId="12A99A0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6BD61DC"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2213B64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32.</w:t>
            </w:r>
          </w:p>
        </w:tc>
        <w:tc>
          <w:tcPr>
            <w:tcW w:w="2861" w:type="dxa"/>
            <w:vMerge w:val="restart"/>
            <w:tcBorders>
              <w:top w:val="none" w:sz="6" w:space="0" w:color="auto"/>
              <w:left w:val="none" w:sz="6" w:space="0" w:color="auto"/>
              <w:bottom w:val="none" w:sz="6" w:space="0" w:color="auto"/>
              <w:right w:val="none" w:sz="6" w:space="0" w:color="auto"/>
            </w:tcBorders>
          </w:tcPr>
          <w:p w14:paraId="694439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925" w:type="dxa"/>
            <w:vMerge w:val="restart"/>
            <w:tcBorders>
              <w:top w:val="none" w:sz="6" w:space="0" w:color="auto"/>
              <w:left w:val="none" w:sz="6" w:space="0" w:color="auto"/>
              <w:bottom w:val="none" w:sz="6" w:space="0" w:color="auto"/>
              <w:right w:val="none" w:sz="6" w:space="0" w:color="auto"/>
            </w:tcBorders>
          </w:tcPr>
          <w:p w14:paraId="796F10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H16.0, H17.0 - H17.9, H18.0 - H18.9</w:t>
            </w:r>
          </w:p>
        </w:tc>
        <w:tc>
          <w:tcPr>
            <w:tcW w:w="2894" w:type="dxa"/>
            <w:vMerge w:val="restart"/>
            <w:tcBorders>
              <w:top w:val="none" w:sz="6" w:space="0" w:color="auto"/>
              <w:left w:val="none" w:sz="6" w:space="0" w:color="auto"/>
              <w:bottom w:val="none" w:sz="6" w:space="0" w:color="auto"/>
              <w:right w:val="none" w:sz="6" w:space="0" w:color="auto"/>
            </w:tcBorders>
          </w:tcPr>
          <w:p w14:paraId="34CBF7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699" w:type="dxa"/>
            <w:vMerge w:val="restart"/>
            <w:tcBorders>
              <w:top w:val="none" w:sz="6" w:space="0" w:color="auto"/>
              <w:left w:val="none" w:sz="6" w:space="0" w:color="auto"/>
              <w:bottom w:val="none" w:sz="6" w:space="0" w:color="auto"/>
              <w:right w:val="none" w:sz="6" w:space="0" w:color="auto"/>
            </w:tcBorders>
          </w:tcPr>
          <w:p w14:paraId="0FE84D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DEF62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трансплантация амниотической мембраны</w:t>
            </w:r>
          </w:p>
        </w:tc>
        <w:tc>
          <w:tcPr>
            <w:tcW w:w="1858" w:type="dxa"/>
            <w:vMerge w:val="restart"/>
            <w:tcBorders>
              <w:top w:val="none" w:sz="6" w:space="0" w:color="auto"/>
              <w:left w:val="none" w:sz="6" w:space="0" w:color="auto"/>
              <w:bottom w:val="none" w:sz="6" w:space="0" w:color="auto"/>
              <w:right w:val="none" w:sz="6" w:space="0" w:color="auto"/>
            </w:tcBorders>
          </w:tcPr>
          <w:p w14:paraId="43A89DE0" w14:textId="77777777" w:rsidR="00E45BE5" w:rsidRPr="004E7F81" w:rsidRDefault="004E7F81">
            <w:pPr>
              <w:pStyle w:val="ConsPlusNormal"/>
              <w:jc w:val="center"/>
              <w:rPr>
                <w:rFonts w:ascii="Times New Roman" w:hAnsi="Times New Roman" w:cs="Times New Roman"/>
                <w:b/>
                <w:bCs/>
                <w:color w:val="000000" w:themeColor="text1"/>
                <w:sz w:val="22"/>
                <w:szCs w:val="22"/>
              </w:rPr>
            </w:pPr>
            <w:r w:rsidRPr="004E7F81">
              <w:rPr>
                <w:rFonts w:ascii="Times New Roman" w:hAnsi="Times New Roman" w:cs="Times New Roman"/>
                <w:b/>
                <w:bCs/>
                <w:color w:val="000000"/>
                <w:sz w:val="22"/>
                <w:szCs w:val="22"/>
              </w:rPr>
              <w:t xml:space="preserve">107 671,71   </w:t>
            </w:r>
          </w:p>
        </w:tc>
      </w:tr>
      <w:tr w:rsidR="000D148F" w:rsidRPr="000D148F" w14:paraId="57A401B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A5FF35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E070FD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FF7B70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D34334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69FC7B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ABD95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интенсивное консервативное лечение язвы роговицы</w:t>
            </w:r>
          </w:p>
        </w:tc>
        <w:tc>
          <w:tcPr>
            <w:tcW w:w="1858" w:type="dxa"/>
            <w:vMerge/>
            <w:tcBorders>
              <w:top w:val="none" w:sz="6" w:space="0" w:color="auto"/>
              <w:left w:val="none" w:sz="6" w:space="0" w:color="auto"/>
              <w:bottom w:val="none" w:sz="6" w:space="0" w:color="auto"/>
              <w:right w:val="none" w:sz="6" w:space="0" w:color="auto"/>
            </w:tcBorders>
          </w:tcPr>
          <w:p w14:paraId="662940B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94F4694"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49E1EE5E"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33.</w:t>
            </w:r>
          </w:p>
        </w:tc>
        <w:tc>
          <w:tcPr>
            <w:tcW w:w="2861" w:type="dxa"/>
            <w:tcBorders>
              <w:top w:val="none" w:sz="6" w:space="0" w:color="auto"/>
              <w:left w:val="none" w:sz="6" w:space="0" w:color="auto"/>
              <w:bottom w:val="none" w:sz="6" w:space="0" w:color="auto"/>
              <w:right w:val="none" w:sz="6" w:space="0" w:color="auto"/>
            </w:tcBorders>
          </w:tcPr>
          <w:p w14:paraId="7B826A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25" w:type="dxa"/>
            <w:tcBorders>
              <w:top w:val="none" w:sz="6" w:space="0" w:color="auto"/>
              <w:left w:val="none" w:sz="6" w:space="0" w:color="auto"/>
              <w:bottom w:val="none" w:sz="6" w:space="0" w:color="auto"/>
              <w:right w:val="none" w:sz="6" w:space="0" w:color="auto"/>
            </w:tcBorders>
          </w:tcPr>
          <w:p w14:paraId="5547644E"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 xml:space="preserve">H02.0 - H02.5, H04.0 - H04.6, H05.0 - H05.5, H11.2, H21.5, H27.0, H27.1, H26.0 - H26.9, H31.3, H40.3, S00.1, S00.2, S02.3, S04.0 - S04.5, S05.0 - S05.9, T26.0 - T26.9, H44.0 - H44.8, T85.2, T85.3, </w:t>
            </w:r>
            <w:r w:rsidRPr="000D148F">
              <w:rPr>
                <w:rFonts w:ascii="Times New Roman" w:hAnsi="Times New Roman" w:cs="Times New Roman"/>
                <w:color w:val="000000" w:themeColor="text1"/>
                <w:sz w:val="22"/>
                <w:szCs w:val="22"/>
                <w:lang w:val="en-US"/>
              </w:rPr>
              <w:lastRenderedPageBreak/>
              <w:t>T90.4, T95.0, T95.8</w:t>
            </w:r>
          </w:p>
        </w:tc>
        <w:tc>
          <w:tcPr>
            <w:tcW w:w="2894" w:type="dxa"/>
            <w:tcBorders>
              <w:top w:val="none" w:sz="6" w:space="0" w:color="auto"/>
              <w:left w:val="none" w:sz="6" w:space="0" w:color="auto"/>
              <w:bottom w:val="none" w:sz="6" w:space="0" w:color="auto"/>
              <w:right w:val="none" w:sz="6" w:space="0" w:color="auto"/>
            </w:tcBorders>
          </w:tcPr>
          <w:p w14:paraId="2EDFE2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w:t>
            </w:r>
            <w:r w:rsidRPr="000D148F">
              <w:rPr>
                <w:rFonts w:ascii="Times New Roman" w:hAnsi="Times New Roman" w:cs="Times New Roman"/>
                <w:color w:val="000000" w:themeColor="text1"/>
                <w:sz w:val="22"/>
                <w:szCs w:val="22"/>
              </w:rPr>
              <w:lastRenderedPageBreak/>
              <w:t>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699" w:type="dxa"/>
            <w:tcBorders>
              <w:top w:val="none" w:sz="6" w:space="0" w:color="auto"/>
              <w:left w:val="none" w:sz="6" w:space="0" w:color="auto"/>
              <w:bottom w:val="none" w:sz="6" w:space="0" w:color="auto"/>
              <w:right w:val="none" w:sz="6" w:space="0" w:color="auto"/>
            </w:tcBorders>
          </w:tcPr>
          <w:p w14:paraId="5E07AE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7B508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подвывихнутого хрусталика с имплантацией различных моделей интраокулярной линзы</w:t>
            </w:r>
          </w:p>
        </w:tc>
        <w:tc>
          <w:tcPr>
            <w:tcW w:w="1858" w:type="dxa"/>
            <w:tcBorders>
              <w:top w:val="none" w:sz="6" w:space="0" w:color="auto"/>
              <w:left w:val="none" w:sz="6" w:space="0" w:color="auto"/>
              <w:bottom w:val="none" w:sz="6" w:space="0" w:color="auto"/>
              <w:right w:val="none" w:sz="6" w:space="0" w:color="auto"/>
            </w:tcBorders>
          </w:tcPr>
          <w:p w14:paraId="271986A6" w14:textId="0D075CEA" w:rsidR="00E45BE5" w:rsidRPr="004E7F81" w:rsidRDefault="00E45BE5">
            <w:pPr>
              <w:pStyle w:val="ConsPlusNormal"/>
              <w:jc w:val="center"/>
              <w:rPr>
                <w:rFonts w:ascii="Times New Roman" w:hAnsi="Times New Roman" w:cs="Times New Roman"/>
                <w:b/>
                <w:bCs/>
                <w:color w:val="000000" w:themeColor="text1"/>
                <w:sz w:val="22"/>
                <w:szCs w:val="22"/>
              </w:rPr>
            </w:pPr>
            <w:r w:rsidRPr="004E7F81">
              <w:rPr>
                <w:rFonts w:ascii="Times New Roman" w:hAnsi="Times New Roman" w:cs="Times New Roman"/>
                <w:b/>
                <w:bCs/>
                <w:color w:val="000000" w:themeColor="text1"/>
                <w:sz w:val="22"/>
                <w:szCs w:val="22"/>
              </w:rPr>
              <w:t>148</w:t>
            </w:r>
            <w:r w:rsidR="00D07511">
              <w:rPr>
                <w:rFonts w:ascii="Times New Roman" w:hAnsi="Times New Roman" w:cs="Times New Roman"/>
                <w:b/>
                <w:bCs/>
                <w:color w:val="000000" w:themeColor="text1"/>
                <w:sz w:val="22"/>
                <w:szCs w:val="22"/>
              </w:rPr>
              <w:t> 854,15</w:t>
            </w:r>
          </w:p>
        </w:tc>
      </w:tr>
      <w:tr w:rsidR="000D148F" w:rsidRPr="000D148F" w14:paraId="467253E8"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11535F0E"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lastRenderedPageBreak/>
              <w:t>Педиатрия</w:t>
            </w:r>
          </w:p>
        </w:tc>
      </w:tr>
      <w:tr w:rsidR="000D148F" w:rsidRPr="000D148F" w14:paraId="4D2C5E43"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2B09D17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34.</w:t>
            </w:r>
          </w:p>
        </w:tc>
        <w:tc>
          <w:tcPr>
            <w:tcW w:w="2861" w:type="dxa"/>
            <w:vMerge w:val="restart"/>
            <w:tcBorders>
              <w:top w:val="none" w:sz="6" w:space="0" w:color="auto"/>
              <w:left w:val="none" w:sz="6" w:space="0" w:color="auto"/>
              <w:bottom w:val="none" w:sz="6" w:space="0" w:color="auto"/>
              <w:right w:val="none" w:sz="6" w:space="0" w:color="auto"/>
            </w:tcBorders>
          </w:tcPr>
          <w:p w14:paraId="32B6529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925" w:type="dxa"/>
            <w:tcBorders>
              <w:top w:val="none" w:sz="6" w:space="0" w:color="auto"/>
              <w:left w:val="none" w:sz="6" w:space="0" w:color="auto"/>
              <w:bottom w:val="none" w:sz="6" w:space="0" w:color="auto"/>
              <w:right w:val="none" w:sz="6" w:space="0" w:color="auto"/>
            </w:tcBorders>
          </w:tcPr>
          <w:p w14:paraId="178B752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E83.0</w:t>
            </w:r>
          </w:p>
        </w:tc>
        <w:tc>
          <w:tcPr>
            <w:tcW w:w="2894" w:type="dxa"/>
            <w:tcBorders>
              <w:top w:val="none" w:sz="6" w:space="0" w:color="auto"/>
              <w:left w:val="none" w:sz="6" w:space="0" w:color="auto"/>
              <w:bottom w:val="none" w:sz="6" w:space="0" w:color="auto"/>
              <w:right w:val="none" w:sz="6" w:space="0" w:color="auto"/>
            </w:tcBorders>
          </w:tcPr>
          <w:p w14:paraId="5C1AFEA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Вильсона</w:t>
            </w:r>
          </w:p>
        </w:tc>
        <w:tc>
          <w:tcPr>
            <w:tcW w:w="1699" w:type="dxa"/>
            <w:tcBorders>
              <w:top w:val="none" w:sz="6" w:space="0" w:color="auto"/>
              <w:left w:val="none" w:sz="6" w:space="0" w:color="auto"/>
              <w:bottom w:val="none" w:sz="6" w:space="0" w:color="auto"/>
              <w:right w:val="none" w:sz="6" w:space="0" w:color="auto"/>
            </w:tcBorders>
          </w:tcPr>
          <w:p w14:paraId="12A885E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62556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w:t>
            </w:r>
            <w:r w:rsidRPr="000D148F">
              <w:rPr>
                <w:rFonts w:ascii="Times New Roman" w:hAnsi="Times New Roman" w:cs="Times New Roman"/>
                <w:color w:val="000000" w:themeColor="text1"/>
                <w:sz w:val="22"/>
                <w:szCs w:val="22"/>
              </w:rPr>
              <w:lastRenderedPageBreak/>
              <w:t>диагностики, определения концентраций микроэлементов в биологических жидкостях, комплекса методов визуализации</w:t>
            </w:r>
          </w:p>
        </w:tc>
        <w:tc>
          <w:tcPr>
            <w:tcW w:w="1858" w:type="dxa"/>
            <w:vMerge w:val="restart"/>
            <w:tcBorders>
              <w:top w:val="none" w:sz="6" w:space="0" w:color="auto"/>
              <w:left w:val="none" w:sz="6" w:space="0" w:color="auto"/>
              <w:bottom w:val="none" w:sz="6" w:space="0" w:color="auto"/>
              <w:right w:val="none" w:sz="6" w:space="0" w:color="auto"/>
            </w:tcBorders>
          </w:tcPr>
          <w:p w14:paraId="416B51C2"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lastRenderedPageBreak/>
              <w:t xml:space="preserve">103 665,20   </w:t>
            </w:r>
          </w:p>
        </w:tc>
      </w:tr>
      <w:tr w:rsidR="000D148F" w:rsidRPr="000D148F" w14:paraId="0667872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A29019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22DC74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4141EF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K90.0, K90.4, K90.8, K90.9, K63.8, E73, E74.3</w:t>
            </w:r>
          </w:p>
        </w:tc>
        <w:tc>
          <w:tcPr>
            <w:tcW w:w="2894" w:type="dxa"/>
            <w:tcBorders>
              <w:top w:val="none" w:sz="6" w:space="0" w:color="auto"/>
              <w:left w:val="none" w:sz="6" w:space="0" w:color="auto"/>
              <w:bottom w:val="none" w:sz="6" w:space="0" w:color="auto"/>
              <w:right w:val="none" w:sz="6" w:space="0" w:color="auto"/>
            </w:tcBorders>
          </w:tcPr>
          <w:p w14:paraId="1990572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тяжелые формы мальабсорбции</w:t>
            </w:r>
          </w:p>
        </w:tc>
        <w:tc>
          <w:tcPr>
            <w:tcW w:w="1699" w:type="dxa"/>
            <w:tcBorders>
              <w:top w:val="none" w:sz="6" w:space="0" w:color="auto"/>
              <w:left w:val="none" w:sz="6" w:space="0" w:color="auto"/>
              <w:bottom w:val="none" w:sz="6" w:space="0" w:color="auto"/>
              <w:right w:val="none" w:sz="6" w:space="0" w:color="auto"/>
            </w:tcBorders>
          </w:tcPr>
          <w:p w14:paraId="516D60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C281B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858" w:type="dxa"/>
            <w:vMerge/>
            <w:tcBorders>
              <w:top w:val="none" w:sz="6" w:space="0" w:color="auto"/>
              <w:left w:val="none" w:sz="6" w:space="0" w:color="auto"/>
              <w:bottom w:val="none" w:sz="6" w:space="0" w:color="auto"/>
              <w:right w:val="none" w:sz="6" w:space="0" w:color="auto"/>
            </w:tcBorders>
          </w:tcPr>
          <w:p w14:paraId="59AE14F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0D471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B9805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37D964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3F9C66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E75.5</w:t>
            </w:r>
          </w:p>
        </w:tc>
        <w:tc>
          <w:tcPr>
            <w:tcW w:w="2894" w:type="dxa"/>
            <w:tcBorders>
              <w:top w:val="none" w:sz="6" w:space="0" w:color="auto"/>
              <w:left w:val="none" w:sz="6" w:space="0" w:color="auto"/>
              <w:bottom w:val="none" w:sz="6" w:space="0" w:color="auto"/>
              <w:right w:val="none" w:sz="6" w:space="0" w:color="auto"/>
            </w:tcBorders>
          </w:tcPr>
          <w:p w14:paraId="203D3D4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699" w:type="dxa"/>
            <w:tcBorders>
              <w:top w:val="none" w:sz="6" w:space="0" w:color="auto"/>
              <w:left w:val="none" w:sz="6" w:space="0" w:color="auto"/>
              <w:bottom w:val="none" w:sz="6" w:space="0" w:color="auto"/>
              <w:right w:val="none" w:sz="6" w:space="0" w:color="auto"/>
            </w:tcBorders>
          </w:tcPr>
          <w:p w14:paraId="6863A64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1EFC0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858" w:type="dxa"/>
            <w:vMerge/>
            <w:tcBorders>
              <w:top w:val="none" w:sz="6" w:space="0" w:color="auto"/>
              <w:left w:val="none" w:sz="6" w:space="0" w:color="auto"/>
              <w:bottom w:val="none" w:sz="6" w:space="0" w:color="auto"/>
              <w:right w:val="none" w:sz="6" w:space="0" w:color="auto"/>
            </w:tcBorders>
          </w:tcPr>
          <w:p w14:paraId="75C9F01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ACF914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B6D7DB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527BF9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иммуносупрессивное лечение локальных и распространенных форм системного склероза</w:t>
            </w:r>
          </w:p>
        </w:tc>
        <w:tc>
          <w:tcPr>
            <w:tcW w:w="1925" w:type="dxa"/>
            <w:tcBorders>
              <w:top w:val="none" w:sz="6" w:space="0" w:color="auto"/>
              <w:left w:val="none" w:sz="6" w:space="0" w:color="auto"/>
              <w:bottom w:val="none" w:sz="6" w:space="0" w:color="auto"/>
              <w:right w:val="none" w:sz="6" w:space="0" w:color="auto"/>
            </w:tcBorders>
          </w:tcPr>
          <w:p w14:paraId="792F87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M34</w:t>
            </w:r>
          </w:p>
        </w:tc>
        <w:tc>
          <w:tcPr>
            <w:tcW w:w="2894" w:type="dxa"/>
            <w:tcBorders>
              <w:top w:val="none" w:sz="6" w:space="0" w:color="auto"/>
              <w:left w:val="none" w:sz="6" w:space="0" w:color="auto"/>
              <w:bottom w:val="none" w:sz="6" w:space="0" w:color="auto"/>
              <w:right w:val="none" w:sz="6" w:space="0" w:color="auto"/>
            </w:tcBorders>
          </w:tcPr>
          <w:p w14:paraId="2F7054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системный склероз (локальные и распространенные формы)</w:t>
            </w:r>
          </w:p>
        </w:tc>
        <w:tc>
          <w:tcPr>
            <w:tcW w:w="1699" w:type="dxa"/>
            <w:tcBorders>
              <w:top w:val="none" w:sz="6" w:space="0" w:color="auto"/>
              <w:left w:val="none" w:sz="6" w:space="0" w:color="auto"/>
              <w:bottom w:val="none" w:sz="6" w:space="0" w:color="auto"/>
              <w:right w:val="none" w:sz="6" w:space="0" w:color="auto"/>
            </w:tcBorders>
          </w:tcPr>
          <w:p w14:paraId="03783D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6D4AE4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w:t>
            </w:r>
            <w:r w:rsidRPr="000D148F">
              <w:rPr>
                <w:rFonts w:ascii="Times New Roman" w:hAnsi="Times New Roman" w:cs="Times New Roman"/>
                <w:color w:val="000000" w:themeColor="text1"/>
                <w:sz w:val="22"/>
                <w:szCs w:val="22"/>
              </w:rPr>
              <w:lastRenderedPageBreak/>
              <w:t>рентгенологические, ультразвуковые методы</w:t>
            </w:r>
          </w:p>
        </w:tc>
        <w:tc>
          <w:tcPr>
            <w:tcW w:w="1858" w:type="dxa"/>
            <w:vMerge/>
            <w:tcBorders>
              <w:top w:val="none" w:sz="6" w:space="0" w:color="auto"/>
              <w:left w:val="none" w:sz="6" w:space="0" w:color="auto"/>
              <w:bottom w:val="none" w:sz="6" w:space="0" w:color="auto"/>
              <w:right w:val="none" w:sz="6" w:space="0" w:color="auto"/>
            </w:tcBorders>
          </w:tcPr>
          <w:p w14:paraId="182FBF6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E862892"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0806864E"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35.</w:t>
            </w:r>
          </w:p>
        </w:tc>
        <w:tc>
          <w:tcPr>
            <w:tcW w:w="2861" w:type="dxa"/>
            <w:vMerge w:val="restart"/>
            <w:tcBorders>
              <w:top w:val="none" w:sz="6" w:space="0" w:color="auto"/>
              <w:left w:val="none" w:sz="6" w:space="0" w:color="auto"/>
              <w:bottom w:val="none" w:sz="6" w:space="0" w:color="auto"/>
              <w:right w:val="none" w:sz="6" w:space="0" w:color="auto"/>
            </w:tcBorders>
          </w:tcPr>
          <w:p w14:paraId="7D5B02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925" w:type="dxa"/>
            <w:vMerge w:val="restart"/>
            <w:tcBorders>
              <w:top w:val="none" w:sz="6" w:space="0" w:color="auto"/>
              <w:left w:val="none" w:sz="6" w:space="0" w:color="auto"/>
              <w:bottom w:val="none" w:sz="6" w:space="0" w:color="auto"/>
              <w:right w:val="none" w:sz="6" w:space="0" w:color="auto"/>
            </w:tcBorders>
          </w:tcPr>
          <w:p w14:paraId="277CC49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N04, N07, N25</w:t>
            </w:r>
          </w:p>
        </w:tc>
        <w:tc>
          <w:tcPr>
            <w:tcW w:w="2894" w:type="dxa"/>
            <w:tcBorders>
              <w:top w:val="none" w:sz="6" w:space="0" w:color="auto"/>
              <w:left w:val="none" w:sz="6" w:space="0" w:color="auto"/>
              <w:bottom w:val="none" w:sz="6" w:space="0" w:color="auto"/>
              <w:right w:val="none" w:sz="6" w:space="0" w:color="auto"/>
            </w:tcBorders>
          </w:tcPr>
          <w:p w14:paraId="788FB7A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699" w:type="dxa"/>
            <w:tcBorders>
              <w:top w:val="none" w:sz="6" w:space="0" w:color="auto"/>
              <w:left w:val="none" w:sz="6" w:space="0" w:color="auto"/>
              <w:bottom w:val="none" w:sz="6" w:space="0" w:color="auto"/>
              <w:right w:val="none" w:sz="6" w:space="0" w:color="auto"/>
            </w:tcBorders>
          </w:tcPr>
          <w:p w14:paraId="3C84EB0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239BE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858" w:type="dxa"/>
            <w:vMerge w:val="restart"/>
            <w:tcBorders>
              <w:top w:val="none" w:sz="6" w:space="0" w:color="auto"/>
              <w:left w:val="none" w:sz="6" w:space="0" w:color="auto"/>
              <w:bottom w:val="none" w:sz="6" w:space="0" w:color="auto"/>
              <w:right w:val="none" w:sz="6" w:space="0" w:color="auto"/>
            </w:tcBorders>
          </w:tcPr>
          <w:p w14:paraId="0C4141CE"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t xml:space="preserve">212 698,12   </w:t>
            </w:r>
          </w:p>
        </w:tc>
      </w:tr>
      <w:tr w:rsidR="000D148F" w:rsidRPr="000D148F" w14:paraId="0DCD8C2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BCF2D6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60C888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9DE75E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665E67C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699" w:type="dxa"/>
            <w:tcBorders>
              <w:top w:val="none" w:sz="6" w:space="0" w:color="auto"/>
              <w:left w:val="none" w:sz="6" w:space="0" w:color="auto"/>
              <w:bottom w:val="none" w:sz="6" w:space="0" w:color="auto"/>
              <w:right w:val="none" w:sz="6" w:space="0" w:color="auto"/>
            </w:tcBorders>
          </w:tcPr>
          <w:p w14:paraId="4EC0FC9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CA5F90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858" w:type="dxa"/>
            <w:vMerge/>
            <w:tcBorders>
              <w:top w:val="none" w:sz="6" w:space="0" w:color="auto"/>
              <w:left w:val="none" w:sz="6" w:space="0" w:color="auto"/>
              <w:bottom w:val="none" w:sz="6" w:space="0" w:color="auto"/>
              <w:right w:val="none" w:sz="6" w:space="0" w:color="auto"/>
            </w:tcBorders>
          </w:tcPr>
          <w:p w14:paraId="664F5DC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54FB2BF"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2185E35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36.</w:t>
            </w:r>
          </w:p>
        </w:tc>
        <w:tc>
          <w:tcPr>
            <w:tcW w:w="2861" w:type="dxa"/>
            <w:tcBorders>
              <w:top w:val="none" w:sz="6" w:space="0" w:color="auto"/>
              <w:left w:val="none" w:sz="6" w:space="0" w:color="auto"/>
              <w:bottom w:val="none" w:sz="6" w:space="0" w:color="auto"/>
              <w:right w:val="none" w:sz="6" w:space="0" w:color="auto"/>
            </w:tcBorders>
          </w:tcPr>
          <w:p w14:paraId="286E9B0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w:t>
            </w:r>
            <w:r w:rsidRPr="000D148F">
              <w:rPr>
                <w:rFonts w:ascii="Times New Roman" w:hAnsi="Times New Roman" w:cs="Times New Roman"/>
                <w:color w:val="000000" w:themeColor="text1"/>
                <w:sz w:val="22"/>
                <w:szCs w:val="22"/>
              </w:rPr>
              <w:lastRenderedPageBreak/>
              <w:t>лекарственных препаратов</w:t>
            </w:r>
          </w:p>
        </w:tc>
        <w:tc>
          <w:tcPr>
            <w:tcW w:w="1925" w:type="dxa"/>
            <w:tcBorders>
              <w:top w:val="none" w:sz="6" w:space="0" w:color="auto"/>
              <w:left w:val="none" w:sz="6" w:space="0" w:color="auto"/>
              <w:bottom w:val="none" w:sz="6" w:space="0" w:color="auto"/>
              <w:right w:val="none" w:sz="6" w:space="0" w:color="auto"/>
            </w:tcBorders>
          </w:tcPr>
          <w:p w14:paraId="363D4384"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lastRenderedPageBreak/>
              <w:t>I27.0, I27.8, I30.0, I30.9, I31.0, I31.1, I33.0, I33.9, I34.0, I34.2, I35.1, I35.2, I36.0, I36.1, I36.2, I42, I44.2, I45.6, I45.8, I47.0, I47.1, I47.2, I47.9, I48, I49.0, I49.3, I49.5, I49.8, I51.4, Q21.1, Q23.0, Q23.1, Q23.2, Q23.3, Q24.5, Q25.1, Q25.3</w:t>
            </w:r>
          </w:p>
        </w:tc>
        <w:tc>
          <w:tcPr>
            <w:tcW w:w="2894" w:type="dxa"/>
            <w:tcBorders>
              <w:top w:val="none" w:sz="6" w:space="0" w:color="auto"/>
              <w:left w:val="none" w:sz="6" w:space="0" w:color="auto"/>
              <w:bottom w:val="none" w:sz="6" w:space="0" w:color="auto"/>
              <w:right w:val="none" w:sz="6" w:space="0" w:color="auto"/>
            </w:tcBorders>
          </w:tcPr>
          <w:p w14:paraId="6753E3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w:t>
            </w:r>
            <w:r w:rsidRPr="000D148F">
              <w:rPr>
                <w:rFonts w:ascii="Times New Roman" w:hAnsi="Times New Roman" w:cs="Times New Roman"/>
                <w:color w:val="000000" w:themeColor="text1"/>
                <w:sz w:val="22"/>
                <w:szCs w:val="22"/>
              </w:rPr>
              <w:lastRenderedPageBreak/>
              <w:t>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699" w:type="dxa"/>
            <w:tcBorders>
              <w:top w:val="none" w:sz="6" w:space="0" w:color="auto"/>
              <w:left w:val="none" w:sz="6" w:space="0" w:color="auto"/>
              <w:bottom w:val="none" w:sz="6" w:space="0" w:color="auto"/>
              <w:right w:val="none" w:sz="6" w:space="0" w:color="auto"/>
            </w:tcBorders>
          </w:tcPr>
          <w:p w14:paraId="185499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09B87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w:t>
            </w:r>
            <w:r w:rsidRPr="000D148F">
              <w:rPr>
                <w:rFonts w:ascii="Times New Roman" w:hAnsi="Times New Roman" w:cs="Times New Roman"/>
                <w:color w:val="000000" w:themeColor="text1"/>
                <w:sz w:val="22"/>
                <w:szCs w:val="22"/>
              </w:rPr>
              <w:lastRenderedPageBreak/>
              <w:t>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858" w:type="dxa"/>
            <w:tcBorders>
              <w:top w:val="none" w:sz="6" w:space="0" w:color="auto"/>
              <w:left w:val="none" w:sz="6" w:space="0" w:color="auto"/>
              <w:bottom w:val="none" w:sz="6" w:space="0" w:color="auto"/>
              <w:right w:val="none" w:sz="6" w:space="0" w:color="auto"/>
            </w:tcBorders>
          </w:tcPr>
          <w:p w14:paraId="69BCA696"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lastRenderedPageBreak/>
              <w:t xml:space="preserve">122 835,41   </w:t>
            </w:r>
          </w:p>
        </w:tc>
      </w:tr>
      <w:tr w:rsidR="000D148F" w:rsidRPr="000D148F" w14:paraId="647B82D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D88F7B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37.</w:t>
            </w:r>
          </w:p>
        </w:tc>
        <w:tc>
          <w:tcPr>
            <w:tcW w:w="2861" w:type="dxa"/>
            <w:tcBorders>
              <w:top w:val="none" w:sz="6" w:space="0" w:color="auto"/>
              <w:left w:val="none" w:sz="6" w:space="0" w:color="auto"/>
              <w:bottom w:val="none" w:sz="6" w:space="0" w:color="auto"/>
              <w:right w:val="none" w:sz="6" w:space="0" w:color="auto"/>
            </w:tcBorders>
          </w:tcPr>
          <w:p w14:paraId="6A9324E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925" w:type="dxa"/>
            <w:tcBorders>
              <w:top w:val="none" w:sz="6" w:space="0" w:color="auto"/>
              <w:left w:val="none" w:sz="6" w:space="0" w:color="auto"/>
              <w:bottom w:val="none" w:sz="6" w:space="0" w:color="auto"/>
              <w:right w:val="none" w:sz="6" w:space="0" w:color="auto"/>
            </w:tcBorders>
          </w:tcPr>
          <w:p w14:paraId="29FAB4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E10, E13, E14, E16.1</w:t>
            </w:r>
          </w:p>
        </w:tc>
        <w:tc>
          <w:tcPr>
            <w:tcW w:w="2894" w:type="dxa"/>
            <w:tcBorders>
              <w:top w:val="none" w:sz="6" w:space="0" w:color="auto"/>
              <w:left w:val="none" w:sz="6" w:space="0" w:color="auto"/>
              <w:bottom w:val="none" w:sz="6" w:space="0" w:color="auto"/>
              <w:right w:val="none" w:sz="6" w:space="0" w:color="auto"/>
            </w:tcBorders>
          </w:tcPr>
          <w:p w14:paraId="11FC35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w:t>
            </w:r>
            <w:r w:rsidRPr="000D148F">
              <w:rPr>
                <w:rFonts w:ascii="Times New Roman" w:hAnsi="Times New Roman" w:cs="Times New Roman"/>
                <w:color w:val="000000" w:themeColor="text1"/>
                <w:sz w:val="22"/>
                <w:szCs w:val="22"/>
              </w:rPr>
              <w:lastRenderedPageBreak/>
              <w:t>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1699" w:type="dxa"/>
            <w:tcBorders>
              <w:top w:val="none" w:sz="6" w:space="0" w:color="auto"/>
              <w:left w:val="none" w:sz="6" w:space="0" w:color="auto"/>
              <w:bottom w:val="none" w:sz="6" w:space="0" w:color="auto"/>
              <w:right w:val="none" w:sz="6" w:space="0" w:color="auto"/>
            </w:tcBorders>
          </w:tcPr>
          <w:p w14:paraId="13AD9D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686511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858" w:type="dxa"/>
            <w:tcBorders>
              <w:top w:val="none" w:sz="6" w:space="0" w:color="auto"/>
              <w:left w:val="none" w:sz="6" w:space="0" w:color="auto"/>
              <w:bottom w:val="none" w:sz="6" w:space="0" w:color="auto"/>
              <w:right w:val="none" w:sz="6" w:space="0" w:color="auto"/>
            </w:tcBorders>
          </w:tcPr>
          <w:p w14:paraId="69E07F2B"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t xml:space="preserve">210 903,65   </w:t>
            </w:r>
          </w:p>
        </w:tc>
      </w:tr>
      <w:tr w:rsidR="000D148F" w:rsidRPr="000D148F" w14:paraId="0F488264"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157535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38.</w:t>
            </w:r>
          </w:p>
        </w:tc>
        <w:tc>
          <w:tcPr>
            <w:tcW w:w="2861" w:type="dxa"/>
            <w:tcBorders>
              <w:top w:val="none" w:sz="6" w:space="0" w:color="auto"/>
              <w:left w:val="none" w:sz="6" w:space="0" w:color="auto"/>
              <w:bottom w:val="none" w:sz="6" w:space="0" w:color="auto"/>
              <w:right w:val="none" w:sz="6" w:space="0" w:color="auto"/>
            </w:tcBorders>
          </w:tcPr>
          <w:p w14:paraId="3E25E7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1925" w:type="dxa"/>
            <w:tcBorders>
              <w:top w:val="none" w:sz="6" w:space="0" w:color="auto"/>
              <w:left w:val="none" w:sz="6" w:space="0" w:color="auto"/>
              <w:bottom w:val="none" w:sz="6" w:space="0" w:color="auto"/>
              <w:right w:val="none" w:sz="6" w:space="0" w:color="auto"/>
            </w:tcBorders>
          </w:tcPr>
          <w:p w14:paraId="4F39CB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M08.1, M08.3, M08.4, M09</w:t>
            </w:r>
          </w:p>
        </w:tc>
        <w:tc>
          <w:tcPr>
            <w:tcW w:w="2894" w:type="dxa"/>
            <w:tcBorders>
              <w:top w:val="none" w:sz="6" w:space="0" w:color="auto"/>
              <w:left w:val="none" w:sz="6" w:space="0" w:color="auto"/>
              <w:bottom w:val="none" w:sz="6" w:space="0" w:color="auto"/>
              <w:right w:val="none" w:sz="6" w:space="0" w:color="auto"/>
            </w:tcBorders>
          </w:tcPr>
          <w:p w14:paraId="7732AB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юношеский артрит с высокой/средней степенью активности воспалительного процесса и (или) резистентностью к проводимому лекарственному лечению</w:t>
            </w:r>
          </w:p>
        </w:tc>
        <w:tc>
          <w:tcPr>
            <w:tcW w:w="1699" w:type="dxa"/>
            <w:tcBorders>
              <w:top w:val="none" w:sz="6" w:space="0" w:color="auto"/>
              <w:left w:val="none" w:sz="6" w:space="0" w:color="auto"/>
              <w:bottom w:val="none" w:sz="6" w:space="0" w:color="auto"/>
              <w:right w:val="none" w:sz="6" w:space="0" w:color="auto"/>
            </w:tcBorders>
          </w:tcPr>
          <w:p w14:paraId="6DE160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7A472C0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1858" w:type="dxa"/>
            <w:tcBorders>
              <w:top w:val="none" w:sz="6" w:space="0" w:color="auto"/>
              <w:left w:val="none" w:sz="6" w:space="0" w:color="auto"/>
              <w:bottom w:val="none" w:sz="6" w:space="0" w:color="auto"/>
              <w:right w:val="none" w:sz="6" w:space="0" w:color="auto"/>
            </w:tcBorders>
          </w:tcPr>
          <w:p w14:paraId="1772197D"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t xml:space="preserve">209 671,30   </w:t>
            </w:r>
          </w:p>
        </w:tc>
      </w:tr>
      <w:tr w:rsidR="000D148F" w:rsidRPr="000D148F" w14:paraId="6042F706"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BBEEFB9"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39.</w:t>
            </w:r>
          </w:p>
        </w:tc>
        <w:tc>
          <w:tcPr>
            <w:tcW w:w="2861" w:type="dxa"/>
            <w:tcBorders>
              <w:top w:val="none" w:sz="6" w:space="0" w:color="auto"/>
              <w:left w:val="none" w:sz="6" w:space="0" w:color="auto"/>
              <w:bottom w:val="none" w:sz="6" w:space="0" w:color="auto"/>
              <w:right w:val="none" w:sz="6" w:space="0" w:color="auto"/>
            </w:tcBorders>
          </w:tcPr>
          <w:p w14:paraId="16FF6B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Поликомпонентное лечение врожденных аномалий (пороков развития) трахеи, бронхов, легкого с применением </w:t>
            </w:r>
            <w:r w:rsidRPr="000D148F">
              <w:rPr>
                <w:rFonts w:ascii="Times New Roman" w:hAnsi="Times New Roman" w:cs="Times New Roman"/>
                <w:color w:val="000000" w:themeColor="text1"/>
                <w:sz w:val="22"/>
                <w:szCs w:val="22"/>
              </w:rPr>
              <w:lastRenderedPageBreak/>
              <w:t>химиотерапевтических и генно-инженерных биологических лекарственных препаратов</w:t>
            </w:r>
          </w:p>
        </w:tc>
        <w:tc>
          <w:tcPr>
            <w:tcW w:w="1925" w:type="dxa"/>
            <w:tcBorders>
              <w:top w:val="none" w:sz="6" w:space="0" w:color="auto"/>
              <w:left w:val="none" w:sz="6" w:space="0" w:color="auto"/>
              <w:bottom w:val="none" w:sz="6" w:space="0" w:color="auto"/>
              <w:right w:val="none" w:sz="6" w:space="0" w:color="auto"/>
            </w:tcBorders>
          </w:tcPr>
          <w:p w14:paraId="5FC3E3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Q32.0, Q32.2, Q32.3, Q32.4, Q33, P27.1</w:t>
            </w:r>
          </w:p>
        </w:tc>
        <w:tc>
          <w:tcPr>
            <w:tcW w:w="2894" w:type="dxa"/>
            <w:tcBorders>
              <w:top w:val="none" w:sz="6" w:space="0" w:color="auto"/>
              <w:left w:val="none" w:sz="6" w:space="0" w:color="auto"/>
              <w:bottom w:val="none" w:sz="6" w:space="0" w:color="auto"/>
              <w:right w:val="none" w:sz="6" w:space="0" w:color="auto"/>
            </w:tcBorders>
          </w:tcPr>
          <w:p w14:paraId="78EA5C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врожденные аномалии (пороки развития) трахеи, бронхов, легкого, сосудов легкого, врожденная бронхоэктазия, которые </w:t>
            </w:r>
            <w:r w:rsidRPr="000D148F">
              <w:rPr>
                <w:rFonts w:ascii="Times New Roman" w:hAnsi="Times New Roman" w:cs="Times New Roman"/>
                <w:color w:val="000000" w:themeColor="text1"/>
                <w:sz w:val="22"/>
                <w:szCs w:val="22"/>
              </w:rPr>
              <w:lastRenderedPageBreak/>
              <w:t>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699" w:type="dxa"/>
            <w:tcBorders>
              <w:top w:val="none" w:sz="6" w:space="0" w:color="auto"/>
              <w:left w:val="none" w:sz="6" w:space="0" w:color="auto"/>
              <w:bottom w:val="none" w:sz="6" w:space="0" w:color="auto"/>
              <w:right w:val="none" w:sz="6" w:space="0" w:color="auto"/>
            </w:tcBorders>
          </w:tcPr>
          <w:p w14:paraId="51EBF1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3ACA6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поликомпонентное лечение с применением химиотерапевтических лекарственных препаратов для длительного внутривенного и </w:t>
            </w:r>
            <w:r w:rsidRPr="000D148F">
              <w:rPr>
                <w:rFonts w:ascii="Times New Roman" w:hAnsi="Times New Roman" w:cs="Times New Roman"/>
                <w:color w:val="000000" w:themeColor="text1"/>
                <w:sz w:val="22"/>
                <w:szCs w:val="22"/>
              </w:rPr>
              <w:lastRenderedPageBreak/>
              <w:t>ингаляционного введения и (или) генно-инженерных биологических лекарственных препаратов</w:t>
            </w:r>
          </w:p>
        </w:tc>
        <w:tc>
          <w:tcPr>
            <w:tcW w:w="1858" w:type="dxa"/>
            <w:tcBorders>
              <w:top w:val="none" w:sz="6" w:space="0" w:color="auto"/>
              <w:left w:val="none" w:sz="6" w:space="0" w:color="auto"/>
              <w:bottom w:val="none" w:sz="6" w:space="0" w:color="auto"/>
              <w:right w:val="none" w:sz="6" w:space="0" w:color="auto"/>
            </w:tcBorders>
          </w:tcPr>
          <w:p w14:paraId="718040CD"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lastRenderedPageBreak/>
              <w:t xml:space="preserve">92 568,39   </w:t>
            </w:r>
          </w:p>
        </w:tc>
      </w:tr>
      <w:tr w:rsidR="000D148F" w:rsidRPr="000D148F" w14:paraId="14340E99"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040B997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40.</w:t>
            </w:r>
          </w:p>
        </w:tc>
        <w:tc>
          <w:tcPr>
            <w:tcW w:w="2861" w:type="dxa"/>
            <w:vMerge w:val="restart"/>
            <w:tcBorders>
              <w:top w:val="none" w:sz="6" w:space="0" w:color="auto"/>
              <w:left w:val="none" w:sz="6" w:space="0" w:color="auto"/>
              <w:bottom w:val="none" w:sz="6" w:space="0" w:color="auto"/>
              <w:right w:val="none" w:sz="6" w:space="0" w:color="auto"/>
            </w:tcBorders>
          </w:tcPr>
          <w:p w14:paraId="4C0A4B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с инициацией или заменой генно-инженерных биологических лекарственных препаратов и методов экстракорпоральной детоксикации</w:t>
            </w:r>
          </w:p>
        </w:tc>
        <w:tc>
          <w:tcPr>
            <w:tcW w:w="1925" w:type="dxa"/>
            <w:tcBorders>
              <w:top w:val="none" w:sz="6" w:space="0" w:color="auto"/>
              <w:left w:val="none" w:sz="6" w:space="0" w:color="auto"/>
              <w:bottom w:val="none" w:sz="6" w:space="0" w:color="auto"/>
              <w:right w:val="none" w:sz="6" w:space="0" w:color="auto"/>
            </w:tcBorders>
          </w:tcPr>
          <w:p w14:paraId="4211C4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K50</w:t>
            </w:r>
          </w:p>
        </w:tc>
        <w:tc>
          <w:tcPr>
            <w:tcW w:w="2894" w:type="dxa"/>
            <w:tcBorders>
              <w:top w:val="none" w:sz="6" w:space="0" w:color="auto"/>
              <w:left w:val="none" w:sz="6" w:space="0" w:color="auto"/>
              <w:bottom w:val="none" w:sz="6" w:space="0" w:color="auto"/>
              <w:right w:val="none" w:sz="6" w:space="0" w:color="auto"/>
            </w:tcBorders>
          </w:tcPr>
          <w:p w14:paraId="3EA8BD0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Крона, непрерывно-рецидивирующее течение и (или) с формированием осложнений (стенозы, свищи)</w:t>
            </w:r>
          </w:p>
        </w:tc>
        <w:tc>
          <w:tcPr>
            <w:tcW w:w="1699" w:type="dxa"/>
            <w:tcBorders>
              <w:top w:val="none" w:sz="6" w:space="0" w:color="auto"/>
              <w:left w:val="none" w:sz="6" w:space="0" w:color="auto"/>
              <w:bottom w:val="none" w:sz="6" w:space="0" w:color="auto"/>
              <w:right w:val="none" w:sz="6" w:space="0" w:color="auto"/>
            </w:tcBorders>
          </w:tcPr>
          <w:p w14:paraId="6A68509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EE8A0A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w:t>
            </w:r>
            <w:r w:rsidRPr="000D148F">
              <w:rPr>
                <w:rFonts w:ascii="Times New Roman" w:hAnsi="Times New Roman" w:cs="Times New Roman"/>
                <w:color w:val="000000" w:themeColor="text1"/>
                <w:sz w:val="22"/>
                <w:szCs w:val="22"/>
              </w:rPr>
              <w:lastRenderedPageBreak/>
              <w:t>ультразвуковой диагностики с допплерографией, магнитно-резонансной томографии, компьютерной томографии)</w:t>
            </w:r>
          </w:p>
        </w:tc>
        <w:tc>
          <w:tcPr>
            <w:tcW w:w="1858" w:type="dxa"/>
            <w:vMerge w:val="restart"/>
            <w:tcBorders>
              <w:top w:val="none" w:sz="6" w:space="0" w:color="auto"/>
              <w:left w:val="none" w:sz="6" w:space="0" w:color="auto"/>
              <w:bottom w:val="none" w:sz="6" w:space="0" w:color="auto"/>
              <w:right w:val="none" w:sz="6" w:space="0" w:color="auto"/>
            </w:tcBorders>
          </w:tcPr>
          <w:p w14:paraId="7D67DA71" w14:textId="6FB4C76F" w:rsidR="00E45BE5" w:rsidRPr="00C30624" w:rsidRDefault="00E45BE5">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themeColor="text1"/>
                <w:sz w:val="22"/>
                <w:szCs w:val="22"/>
              </w:rPr>
              <w:lastRenderedPageBreak/>
              <w:t>203</w:t>
            </w:r>
            <w:r w:rsidR="00D07511">
              <w:rPr>
                <w:rFonts w:ascii="Times New Roman" w:hAnsi="Times New Roman" w:cs="Times New Roman"/>
                <w:b/>
                <w:bCs/>
                <w:color w:val="000000" w:themeColor="text1"/>
                <w:sz w:val="22"/>
                <w:szCs w:val="22"/>
              </w:rPr>
              <w:t> 477,77</w:t>
            </w:r>
          </w:p>
        </w:tc>
      </w:tr>
      <w:tr w:rsidR="000D148F" w:rsidRPr="000D148F" w14:paraId="2B8173B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C20CCA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15766E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1127B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B18.0, B18.1, B18.2, B18.8, B18.9, K73.2, K73.9</w:t>
            </w:r>
          </w:p>
        </w:tc>
        <w:tc>
          <w:tcPr>
            <w:tcW w:w="2894" w:type="dxa"/>
            <w:tcBorders>
              <w:top w:val="none" w:sz="6" w:space="0" w:color="auto"/>
              <w:left w:val="none" w:sz="6" w:space="0" w:color="auto"/>
              <w:bottom w:val="none" w:sz="6" w:space="0" w:color="auto"/>
              <w:right w:val="none" w:sz="6" w:space="0" w:color="auto"/>
            </w:tcBorders>
          </w:tcPr>
          <w:p w14:paraId="0D0BC1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699" w:type="dxa"/>
            <w:tcBorders>
              <w:top w:val="none" w:sz="6" w:space="0" w:color="auto"/>
              <w:left w:val="none" w:sz="6" w:space="0" w:color="auto"/>
              <w:bottom w:val="none" w:sz="6" w:space="0" w:color="auto"/>
              <w:right w:val="none" w:sz="6" w:space="0" w:color="auto"/>
            </w:tcBorders>
          </w:tcPr>
          <w:p w14:paraId="170320B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E0AF3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 компьютерной томографии)</w:t>
            </w:r>
          </w:p>
        </w:tc>
        <w:tc>
          <w:tcPr>
            <w:tcW w:w="1858" w:type="dxa"/>
            <w:vMerge/>
            <w:tcBorders>
              <w:top w:val="none" w:sz="6" w:space="0" w:color="auto"/>
              <w:left w:val="none" w:sz="6" w:space="0" w:color="auto"/>
              <w:bottom w:val="none" w:sz="6" w:space="0" w:color="auto"/>
              <w:right w:val="none" w:sz="6" w:space="0" w:color="auto"/>
            </w:tcBorders>
          </w:tcPr>
          <w:p w14:paraId="351CC36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6A9B8B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041859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CAE64E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9616EC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K51</w:t>
            </w:r>
          </w:p>
        </w:tc>
        <w:tc>
          <w:tcPr>
            <w:tcW w:w="2894" w:type="dxa"/>
            <w:tcBorders>
              <w:top w:val="none" w:sz="6" w:space="0" w:color="auto"/>
              <w:left w:val="none" w:sz="6" w:space="0" w:color="auto"/>
              <w:bottom w:val="none" w:sz="6" w:space="0" w:color="auto"/>
              <w:right w:val="none" w:sz="6" w:space="0" w:color="auto"/>
            </w:tcBorders>
          </w:tcPr>
          <w:p w14:paraId="49E363A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неспецифический язвенный колит, непрерывно рецидивирующее течение, с развитием первичного склерозирующего холангита и (или) с формированием осложнений (мегаколон, кровотечения)</w:t>
            </w:r>
          </w:p>
        </w:tc>
        <w:tc>
          <w:tcPr>
            <w:tcW w:w="1699" w:type="dxa"/>
            <w:tcBorders>
              <w:top w:val="none" w:sz="6" w:space="0" w:color="auto"/>
              <w:left w:val="none" w:sz="6" w:space="0" w:color="auto"/>
              <w:bottom w:val="none" w:sz="6" w:space="0" w:color="auto"/>
              <w:right w:val="none" w:sz="6" w:space="0" w:color="auto"/>
            </w:tcBorders>
          </w:tcPr>
          <w:p w14:paraId="33726FE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483AFA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w:t>
            </w:r>
            <w:r w:rsidRPr="000D148F">
              <w:rPr>
                <w:rFonts w:ascii="Times New Roman" w:hAnsi="Times New Roman" w:cs="Times New Roman"/>
                <w:color w:val="000000" w:themeColor="text1"/>
                <w:sz w:val="22"/>
                <w:szCs w:val="22"/>
              </w:rPr>
              <w:lastRenderedPageBreak/>
              <w:t>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w:t>
            </w:r>
          </w:p>
        </w:tc>
        <w:tc>
          <w:tcPr>
            <w:tcW w:w="1858" w:type="dxa"/>
            <w:vMerge/>
            <w:tcBorders>
              <w:top w:val="none" w:sz="6" w:space="0" w:color="auto"/>
              <w:left w:val="none" w:sz="6" w:space="0" w:color="auto"/>
              <w:bottom w:val="none" w:sz="6" w:space="0" w:color="auto"/>
              <w:right w:val="none" w:sz="6" w:space="0" w:color="auto"/>
            </w:tcBorders>
          </w:tcPr>
          <w:p w14:paraId="19B2AD2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B02715C"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8200E8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41.</w:t>
            </w:r>
          </w:p>
        </w:tc>
        <w:tc>
          <w:tcPr>
            <w:tcW w:w="2861" w:type="dxa"/>
            <w:tcBorders>
              <w:top w:val="none" w:sz="6" w:space="0" w:color="auto"/>
              <w:left w:val="none" w:sz="6" w:space="0" w:color="auto"/>
              <w:bottom w:val="none" w:sz="6" w:space="0" w:color="auto"/>
              <w:right w:val="none" w:sz="6" w:space="0" w:color="auto"/>
            </w:tcBorders>
          </w:tcPr>
          <w:p w14:paraId="30D97C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925" w:type="dxa"/>
            <w:tcBorders>
              <w:top w:val="none" w:sz="6" w:space="0" w:color="auto"/>
              <w:left w:val="none" w:sz="6" w:space="0" w:color="auto"/>
              <w:bottom w:val="none" w:sz="6" w:space="0" w:color="auto"/>
              <w:right w:val="none" w:sz="6" w:space="0" w:color="auto"/>
            </w:tcBorders>
          </w:tcPr>
          <w:p w14:paraId="22939E54"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G12.0, G31.8, G35, G36, G60, G70, G71, G80, G80.1, G80.2, G80.8, G81.1, G82.4</w:t>
            </w:r>
          </w:p>
        </w:tc>
        <w:tc>
          <w:tcPr>
            <w:tcW w:w="2894" w:type="dxa"/>
            <w:tcBorders>
              <w:top w:val="none" w:sz="6" w:space="0" w:color="auto"/>
              <w:left w:val="none" w:sz="6" w:space="0" w:color="auto"/>
              <w:bottom w:val="none" w:sz="6" w:space="0" w:color="auto"/>
              <w:right w:val="none" w:sz="6" w:space="0" w:color="auto"/>
            </w:tcBorders>
          </w:tcPr>
          <w:p w14:paraId="142DC86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w:t>
            </w:r>
            <w:r w:rsidRPr="000D148F">
              <w:rPr>
                <w:rFonts w:ascii="Times New Roman" w:hAnsi="Times New Roman" w:cs="Times New Roman"/>
                <w:color w:val="000000" w:themeColor="text1"/>
                <w:sz w:val="22"/>
                <w:szCs w:val="22"/>
              </w:rPr>
              <w:lastRenderedPageBreak/>
              <w:t>соответствующими 3 - 5 уровню по шкале GMFCS</w:t>
            </w:r>
          </w:p>
        </w:tc>
        <w:tc>
          <w:tcPr>
            <w:tcW w:w="1699" w:type="dxa"/>
            <w:tcBorders>
              <w:top w:val="none" w:sz="6" w:space="0" w:color="auto"/>
              <w:left w:val="none" w:sz="6" w:space="0" w:color="auto"/>
              <w:bottom w:val="none" w:sz="6" w:space="0" w:color="auto"/>
              <w:right w:val="none" w:sz="6" w:space="0" w:color="auto"/>
            </w:tcBorders>
          </w:tcPr>
          <w:p w14:paraId="3B6E8AC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ACF19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tc>
        <w:tc>
          <w:tcPr>
            <w:tcW w:w="1858" w:type="dxa"/>
            <w:tcBorders>
              <w:top w:val="none" w:sz="6" w:space="0" w:color="auto"/>
              <w:left w:val="none" w:sz="6" w:space="0" w:color="auto"/>
              <w:bottom w:val="none" w:sz="6" w:space="0" w:color="auto"/>
              <w:right w:val="none" w:sz="6" w:space="0" w:color="auto"/>
            </w:tcBorders>
          </w:tcPr>
          <w:p w14:paraId="16183DAA" w14:textId="07A9C3C1" w:rsidR="00E45BE5" w:rsidRPr="00C30624" w:rsidRDefault="00E45BE5">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themeColor="text1"/>
                <w:sz w:val="22"/>
                <w:szCs w:val="22"/>
              </w:rPr>
              <w:t>271</w:t>
            </w:r>
            <w:r w:rsidR="00D07511">
              <w:rPr>
                <w:rFonts w:ascii="Times New Roman" w:hAnsi="Times New Roman" w:cs="Times New Roman"/>
                <w:b/>
                <w:bCs/>
                <w:color w:val="000000" w:themeColor="text1"/>
                <w:sz w:val="22"/>
                <w:szCs w:val="22"/>
              </w:rPr>
              <w:t> 661,87</w:t>
            </w:r>
          </w:p>
        </w:tc>
      </w:tr>
      <w:tr w:rsidR="000D148F" w:rsidRPr="000D148F" w14:paraId="56AA4A67"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67C39EA7"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lastRenderedPageBreak/>
              <w:t>Ревматология</w:t>
            </w:r>
          </w:p>
        </w:tc>
      </w:tr>
      <w:tr w:rsidR="000D148F" w:rsidRPr="000D148F" w14:paraId="58F33B4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DF5342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42.</w:t>
            </w:r>
          </w:p>
        </w:tc>
        <w:tc>
          <w:tcPr>
            <w:tcW w:w="2861" w:type="dxa"/>
            <w:tcBorders>
              <w:top w:val="none" w:sz="6" w:space="0" w:color="auto"/>
              <w:left w:val="none" w:sz="6" w:space="0" w:color="auto"/>
              <w:bottom w:val="none" w:sz="6" w:space="0" w:color="auto"/>
              <w:right w:val="none" w:sz="6" w:space="0" w:color="auto"/>
            </w:tcBorders>
          </w:tcPr>
          <w:p w14:paraId="22DF65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иммуномодулирующая терапия с включением генно-инженерных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1925" w:type="dxa"/>
            <w:tcBorders>
              <w:top w:val="none" w:sz="6" w:space="0" w:color="auto"/>
              <w:left w:val="none" w:sz="6" w:space="0" w:color="auto"/>
              <w:bottom w:val="none" w:sz="6" w:space="0" w:color="auto"/>
              <w:right w:val="none" w:sz="6" w:space="0" w:color="auto"/>
            </w:tcBorders>
          </w:tcPr>
          <w:p w14:paraId="6F3C76A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M05.0, M05.1, M05.2, M05.3, M05.8, M06.0, M06.1, M06.4, M06.8, M08, M45, M32, M34, M07.2</w:t>
            </w:r>
          </w:p>
        </w:tc>
        <w:tc>
          <w:tcPr>
            <w:tcW w:w="2894" w:type="dxa"/>
            <w:tcBorders>
              <w:top w:val="none" w:sz="6" w:space="0" w:color="auto"/>
              <w:left w:val="none" w:sz="6" w:space="0" w:color="auto"/>
              <w:bottom w:val="none" w:sz="6" w:space="0" w:color="auto"/>
              <w:right w:val="none" w:sz="6" w:space="0" w:color="auto"/>
            </w:tcBorders>
          </w:tcPr>
          <w:p w14:paraId="7DA1EC04" w14:textId="77777777" w:rsidR="00E45BE5"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p w14:paraId="47E84A91" w14:textId="77777777" w:rsidR="007D1282" w:rsidRPr="007D1282" w:rsidRDefault="007D1282" w:rsidP="007D1282"/>
          <w:p w14:paraId="358172EB" w14:textId="77777777" w:rsidR="007D1282" w:rsidRPr="007D1282" w:rsidRDefault="007D1282" w:rsidP="007D1282"/>
          <w:p w14:paraId="42227DD5" w14:textId="77777777" w:rsidR="007D1282" w:rsidRPr="007D1282" w:rsidRDefault="007D1282" w:rsidP="007D1282"/>
          <w:p w14:paraId="404233C3" w14:textId="77777777" w:rsidR="007D1282" w:rsidRPr="007D1282" w:rsidRDefault="007D1282" w:rsidP="007D1282"/>
          <w:p w14:paraId="46C8A272" w14:textId="77777777" w:rsidR="007D1282" w:rsidRPr="007D1282" w:rsidRDefault="007D1282" w:rsidP="007D1282"/>
          <w:p w14:paraId="1A0CCAC1" w14:textId="77777777" w:rsidR="007D1282" w:rsidRPr="007D1282" w:rsidRDefault="007D1282" w:rsidP="007D1282"/>
          <w:p w14:paraId="77CB11B2" w14:textId="77777777" w:rsidR="007D1282" w:rsidRPr="007D1282" w:rsidRDefault="007D1282" w:rsidP="007D1282"/>
          <w:p w14:paraId="4472D3B9" w14:textId="77777777" w:rsidR="007D1282" w:rsidRPr="007D1282" w:rsidRDefault="007D1282" w:rsidP="007D1282"/>
          <w:p w14:paraId="04313601" w14:textId="77777777" w:rsidR="007D1282" w:rsidRDefault="007D1282" w:rsidP="007D1282">
            <w:pPr>
              <w:ind w:firstLine="720"/>
            </w:pPr>
          </w:p>
          <w:p w14:paraId="6EF17703" w14:textId="77777777" w:rsidR="007D1282" w:rsidRDefault="007D1282" w:rsidP="007D1282">
            <w:pPr>
              <w:ind w:firstLine="720"/>
            </w:pPr>
          </w:p>
          <w:p w14:paraId="406FA633" w14:textId="77777777" w:rsidR="007D1282" w:rsidRPr="007D1282" w:rsidRDefault="007D1282" w:rsidP="007D1282">
            <w:pPr>
              <w:ind w:firstLine="720"/>
            </w:pPr>
          </w:p>
        </w:tc>
        <w:tc>
          <w:tcPr>
            <w:tcW w:w="1699" w:type="dxa"/>
            <w:tcBorders>
              <w:top w:val="none" w:sz="6" w:space="0" w:color="auto"/>
              <w:left w:val="none" w:sz="6" w:space="0" w:color="auto"/>
              <w:bottom w:val="none" w:sz="6" w:space="0" w:color="auto"/>
              <w:right w:val="none" w:sz="6" w:space="0" w:color="auto"/>
            </w:tcBorders>
          </w:tcPr>
          <w:p w14:paraId="1647D2F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C74F8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1858" w:type="dxa"/>
            <w:tcBorders>
              <w:top w:val="none" w:sz="6" w:space="0" w:color="auto"/>
              <w:left w:val="none" w:sz="6" w:space="0" w:color="auto"/>
              <w:bottom w:val="none" w:sz="6" w:space="0" w:color="auto"/>
              <w:right w:val="none" w:sz="6" w:space="0" w:color="auto"/>
            </w:tcBorders>
          </w:tcPr>
          <w:p w14:paraId="0E6BCF0F"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164 734,90   </w:t>
            </w:r>
          </w:p>
        </w:tc>
      </w:tr>
      <w:tr w:rsidR="000D148F" w:rsidRPr="000D148F" w14:paraId="60F42FCB"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063601EA"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Сердечно-сосудистая хирургия</w:t>
            </w:r>
          </w:p>
        </w:tc>
      </w:tr>
      <w:tr w:rsidR="000D148F" w:rsidRPr="000D148F" w14:paraId="3AF922F1"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2DA6B0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43.</w:t>
            </w:r>
          </w:p>
        </w:tc>
        <w:tc>
          <w:tcPr>
            <w:tcW w:w="2861" w:type="dxa"/>
            <w:tcBorders>
              <w:top w:val="none" w:sz="6" w:space="0" w:color="auto"/>
              <w:left w:val="none" w:sz="6" w:space="0" w:color="auto"/>
              <w:bottom w:val="none" w:sz="6" w:space="0" w:color="auto"/>
              <w:right w:val="none" w:sz="6" w:space="0" w:color="auto"/>
            </w:tcBorders>
          </w:tcPr>
          <w:p w14:paraId="604864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Коронарная реваскуляризация миокарда с применением ангиопластики в сочетании </w:t>
            </w:r>
            <w:r w:rsidRPr="000D148F">
              <w:rPr>
                <w:rFonts w:ascii="Times New Roman" w:hAnsi="Times New Roman" w:cs="Times New Roman"/>
                <w:color w:val="000000" w:themeColor="text1"/>
                <w:sz w:val="22"/>
                <w:szCs w:val="22"/>
              </w:rPr>
              <w:lastRenderedPageBreak/>
              <w:t>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543E99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I20.0, I21.0, I21.1, I21.2, I21.3, I21.9, I22</w:t>
            </w:r>
          </w:p>
        </w:tc>
        <w:tc>
          <w:tcPr>
            <w:tcW w:w="2894" w:type="dxa"/>
            <w:tcBorders>
              <w:top w:val="none" w:sz="6" w:space="0" w:color="auto"/>
              <w:left w:val="none" w:sz="6" w:space="0" w:color="auto"/>
              <w:bottom w:val="none" w:sz="6" w:space="0" w:color="auto"/>
              <w:right w:val="none" w:sz="6" w:space="0" w:color="auto"/>
            </w:tcBorders>
          </w:tcPr>
          <w:p w14:paraId="009D38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нестабильная стенокардия, острый и повторный инфаркт миокарда (с подъемом сегмента ST </w:t>
            </w:r>
            <w:r w:rsidRPr="000D148F">
              <w:rPr>
                <w:rFonts w:ascii="Times New Roman" w:hAnsi="Times New Roman" w:cs="Times New Roman"/>
                <w:color w:val="000000" w:themeColor="text1"/>
                <w:sz w:val="22"/>
                <w:szCs w:val="22"/>
              </w:rPr>
              <w:lastRenderedPageBreak/>
              <w:t>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2A89EF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8C66AD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1 стента в сосуд (сосуды)</w:t>
            </w:r>
          </w:p>
        </w:tc>
        <w:tc>
          <w:tcPr>
            <w:tcW w:w="1858" w:type="dxa"/>
            <w:tcBorders>
              <w:top w:val="none" w:sz="6" w:space="0" w:color="auto"/>
              <w:left w:val="none" w:sz="6" w:space="0" w:color="auto"/>
              <w:bottom w:val="none" w:sz="6" w:space="0" w:color="auto"/>
              <w:right w:val="none" w:sz="6" w:space="0" w:color="auto"/>
            </w:tcBorders>
          </w:tcPr>
          <w:p w14:paraId="3EFE4064"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199 805,00   </w:t>
            </w:r>
          </w:p>
        </w:tc>
      </w:tr>
      <w:tr w:rsidR="000D148F" w:rsidRPr="000D148F" w14:paraId="609279D1"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02BE5B36"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44.</w:t>
            </w:r>
          </w:p>
        </w:tc>
        <w:tc>
          <w:tcPr>
            <w:tcW w:w="2861" w:type="dxa"/>
            <w:tcBorders>
              <w:top w:val="none" w:sz="6" w:space="0" w:color="auto"/>
              <w:left w:val="none" w:sz="6" w:space="0" w:color="auto"/>
              <w:bottom w:val="none" w:sz="6" w:space="0" w:color="auto"/>
              <w:right w:val="none" w:sz="6" w:space="0" w:color="auto"/>
            </w:tcBorders>
          </w:tcPr>
          <w:p w14:paraId="5BBDCA0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1AFD78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I21.0, I21.1, I21.2, I21.3, I21.9, I22</w:t>
            </w:r>
          </w:p>
        </w:tc>
        <w:tc>
          <w:tcPr>
            <w:tcW w:w="2894" w:type="dxa"/>
            <w:tcBorders>
              <w:top w:val="none" w:sz="6" w:space="0" w:color="auto"/>
              <w:left w:val="none" w:sz="6" w:space="0" w:color="auto"/>
              <w:bottom w:val="none" w:sz="6" w:space="0" w:color="auto"/>
              <w:right w:val="none" w:sz="6" w:space="0" w:color="auto"/>
            </w:tcBorders>
          </w:tcPr>
          <w:p w14:paraId="08F414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нестабильная стенокардия, острый и повторный инфаркт миокарда (с подъемом сегмента ST 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16B4AAF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C0FF7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2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7BA0BD7E"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230 825,17   </w:t>
            </w:r>
          </w:p>
        </w:tc>
      </w:tr>
      <w:tr w:rsidR="000D148F" w:rsidRPr="000D148F" w14:paraId="42336B9B"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E58284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45.</w:t>
            </w:r>
          </w:p>
        </w:tc>
        <w:tc>
          <w:tcPr>
            <w:tcW w:w="2861" w:type="dxa"/>
            <w:tcBorders>
              <w:top w:val="none" w:sz="6" w:space="0" w:color="auto"/>
              <w:left w:val="none" w:sz="6" w:space="0" w:color="auto"/>
              <w:bottom w:val="none" w:sz="6" w:space="0" w:color="auto"/>
              <w:right w:val="none" w:sz="6" w:space="0" w:color="auto"/>
            </w:tcBorders>
          </w:tcPr>
          <w:p w14:paraId="470D43F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62F457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I21.0, I21.1, I21.2, I21.3, I21.9, I22</w:t>
            </w:r>
          </w:p>
        </w:tc>
        <w:tc>
          <w:tcPr>
            <w:tcW w:w="2894" w:type="dxa"/>
            <w:tcBorders>
              <w:top w:val="none" w:sz="6" w:space="0" w:color="auto"/>
              <w:left w:val="none" w:sz="6" w:space="0" w:color="auto"/>
              <w:bottom w:val="none" w:sz="6" w:space="0" w:color="auto"/>
              <w:right w:val="none" w:sz="6" w:space="0" w:color="auto"/>
            </w:tcBorders>
          </w:tcPr>
          <w:p w14:paraId="52E013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нестабильная стенокардия, острый и повторный инфаркт миокарда (с подъемом сегмента ST 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7956DF6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4C4FD8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3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643E3991"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261 541,26   </w:t>
            </w:r>
          </w:p>
        </w:tc>
      </w:tr>
      <w:tr w:rsidR="000D148F" w:rsidRPr="000D148F" w14:paraId="2E53CE8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49B403C8"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46.</w:t>
            </w:r>
          </w:p>
        </w:tc>
        <w:tc>
          <w:tcPr>
            <w:tcW w:w="2861" w:type="dxa"/>
            <w:tcBorders>
              <w:top w:val="none" w:sz="6" w:space="0" w:color="auto"/>
              <w:left w:val="none" w:sz="6" w:space="0" w:color="auto"/>
              <w:bottom w:val="none" w:sz="6" w:space="0" w:color="auto"/>
              <w:right w:val="none" w:sz="6" w:space="0" w:color="auto"/>
            </w:tcBorders>
          </w:tcPr>
          <w:p w14:paraId="1A01ED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570B57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I21.4, I21.9, I22</w:t>
            </w:r>
          </w:p>
        </w:tc>
        <w:tc>
          <w:tcPr>
            <w:tcW w:w="2894" w:type="dxa"/>
            <w:tcBorders>
              <w:top w:val="none" w:sz="6" w:space="0" w:color="auto"/>
              <w:left w:val="none" w:sz="6" w:space="0" w:color="auto"/>
              <w:bottom w:val="none" w:sz="6" w:space="0" w:color="auto"/>
              <w:right w:val="none" w:sz="6" w:space="0" w:color="auto"/>
            </w:tcBorders>
          </w:tcPr>
          <w:p w14:paraId="6926385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нестабильная стенокардия, острый и повторный инфаркт миокарда (без подъема сегмента ST 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7A4CDEA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205FC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1 стента в сосуд (сосуды)</w:t>
            </w:r>
          </w:p>
        </w:tc>
        <w:tc>
          <w:tcPr>
            <w:tcW w:w="1858" w:type="dxa"/>
            <w:tcBorders>
              <w:top w:val="none" w:sz="6" w:space="0" w:color="auto"/>
              <w:left w:val="none" w:sz="6" w:space="0" w:color="auto"/>
              <w:bottom w:val="none" w:sz="6" w:space="0" w:color="auto"/>
              <w:right w:val="none" w:sz="6" w:space="0" w:color="auto"/>
            </w:tcBorders>
          </w:tcPr>
          <w:p w14:paraId="6AB1493E"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148 469,19   </w:t>
            </w:r>
          </w:p>
        </w:tc>
      </w:tr>
      <w:tr w:rsidR="000D148F" w:rsidRPr="000D148F" w14:paraId="032D4BD8"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026E64F"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47.</w:t>
            </w:r>
          </w:p>
        </w:tc>
        <w:tc>
          <w:tcPr>
            <w:tcW w:w="2861" w:type="dxa"/>
            <w:tcBorders>
              <w:top w:val="none" w:sz="6" w:space="0" w:color="auto"/>
              <w:left w:val="none" w:sz="6" w:space="0" w:color="auto"/>
              <w:bottom w:val="none" w:sz="6" w:space="0" w:color="auto"/>
              <w:right w:val="none" w:sz="6" w:space="0" w:color="auto"/>
            </w:tcBorders>
          </w:tcPr>
          <w:p w14:paraId="4F5E59A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71A296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I21.4, I21.9, I22</w:t>
            </w:r>
          </w:p>
        </w:tc>
        <w:tc>
          <w:tcPr>
            <w:tcW w:w="2894" w:type="dxa"/>
            <w:tcBorders>
              <w:top w:val="none" w:sz="6" w:space="0" w:color="auto"/>
              <w:left w:val="none" w:sz="6" w:space="0" w:color="auto"/>
              <w:bottom w:val="none" w:sz="6" w:space="0" w:color="auto"/>
              <w:right w:val="none" w:sz="6" w:space="0" w:color="auto"/>
            </w:tcBorders>
          </w:tcPr>
          <w:p w14:paraId="058745A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нестабильная стенокардия, острый и повторный инфаркт миокарда (без подъема сегмента ST 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3187ADC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D224EC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2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683638C8"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179 517,82   </w:t>
            </w:r>
          </w:p>
        </w:tc>
      </w:tr>
      <w:tr w:rsidR="000D148F" w:rsidRPr="000D148F" w14:paraId="24F89984"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BC3424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48.</w:t>
            </w:r>
          </w:p>
        </w:tc>
        <w:tc>
          <w:tcPr>
            <w:tcW w:w="2861" w:type="dxa"/>
            <w:tcBorders>
              <w:top w:val="none" w:sz="6" w:space="0" w:color="auto"/>
              <w:left w:val="none" w:sz="6" w:space="0" w:color="auto"/>
              <w:bottom w:val="none" w:sz="6" w:space="0" w:color="auto"/>
              <w:right w:val="none" w:sz="6" w:space="0" w:color="auto"/>
            </w:tcBorders>
          </w:tcPr>
          <w:p w14:paraId="0CD1BEF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Коронарная реваскуляризация миокарда с применением ангиопластики в сочетании </w:t>
            </w:r>
            <w:r w:rsidRPr="000D148F">
              <w:rPr>
                <w:rFonts w:ascii="Times New Roman" w:hAnsi="Times New Roman" w:cs="Times New Roman"/>
                <w:color w:val="000000" w:themeColor="text1"/>
                <w:sz w:val="22"/>
                <w:szCs w:val="22"/>
              </w:rPr>
              <w:lastRenderedPageBreak/>
              <w:t>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6596C9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I20.0, I21.4, I21.9, I22</w:t>
            </w:r>
          </w:p>
        </w:tc>
        <w:tc>
          <w:tcPr>
            <w:tcW w:w="2894" w:type="dxa"/>
            <w:tcBorders>
              <w:top w:val="none" w:sz="6" w:space="0" w:color="auto"/>
              <w:left w:val="none" w:sz="6" w:space="0" w:color="auto"/>
              <w:bottom w:val="none" w:sz="6" w:space="0" w:color="auto"/>
              <w:right w:val="none" w:sz="6" w:space="0" w:color="auto"/>
            </w:tcBorders>
          </w:tcPr>
          <w:p w14:paraId="64B8D0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нестабильная стенокардия, острый и повторный инфаркт миокарда (без подъема сегмента ST </w:t>
            </w:r>
            <w:r w:rsidRPr="000D148F">
              <w:rPr>
                <w:rFonts w:ascii="Times New Roman" w:hAnsi="Times New Roman" w:cs="Times New Roman"/>
                <w:color w:val="000000" w:themeColor="text1"/>
                <w:sz w:val="22"/>
                <w:szCs w:val="22"/>
              </w:rPr>
              <w:lastRenderedPageBreak/>
              <w:t>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212D44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0A0E1D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3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17048F42"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223 344,04   </w:t>
            </w:r>
          </w:p>
        </w:tc>
      </w:tr>
      <w:tr w:rsidR="000D148F" w:rsidRPr="000D148F" w14:paraId="18656D5C"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0261BD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49.</w:t>
            </w:r>
          </w:p>
        </w:tc>
        <w:tc>
          <w:tcPr>
            <w:tcW w:w="2861" w:type="dxa"/>
            <w:tcBorders>
              <w:top w:val="none" w:sz="6" w:space="0" w:color="auto"/>
              <w:left w:val="none" w:sz="6" w:space="0" w:color="auto"/>
              <w:bottom w:val="none" w:sz="6" w:space="0" w:color="auto"/>
              <w:right w:val="none" w:sz="6" w:space="0" w:color="auto"/>
            </w:tcBorders>
          </w:tcPr>
          <w:p w14:paraId="010609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 с установкой 1 стента</w:t>
            </w:r>
          </w:p>
        </w:tc>
        <w:tc>
          <w:tcPr>
            <w:tcW w:w="1925" w:type="dxa"/>
            <w:tcBorders>
              <w:top w:val="none" w:sz="6" w:space="0" w:color="auto"/>
              <w:left w:val="none" w:sz="6" w:space="0" w:color="auto"/>
              <w:bottom w:val="none" w:sz="6" w:space="0" w:color="auto"/>
              <w:right w:val="none" w:sz="6" w:space="0" w:color="auto"/>
            </w:tcBorders>
          </w:tcPr>
          <w:p w14:paraId="5FB988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I20.1, I20.8, I25</w:t>
            </w:r>
          </w:p>
        </w:tc>
        <w:tc>
          <w:tcPr>
            <w:tcW w:w="2894" w:type="dxa"/>
            <w:tcBorders>
              <w:top w:val="none" w:sz="6" w:space="0" w:color="auto"/>
              <w:left w:val="none" w:sz="6" w:space="0" w:color="auto"/>
              <w:bottom w:val="none" w:sz="6" w:space="0" w:color="auto"/>
              <w:right w:val="none" w:sz="6" w:space="0" w:color="auto"/>
            </w:tcBorders>
          </w:tcPr>
          <w:p w14:paraId="6BC0DC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 со стенозированием 1 коронарной артерии</w:t>
            </w:r>
          </w:p>
        </w:tc>
        <w:tc>
          <w:tcPr>
            <w:tcW w:w="1699" w:type="dxa"/>
            <w:tcBorders>
              <w:top w:val="none" w:sz="6" w:space="0" w:color="auto"/>
              <w:left w:val="none" w:sz="6" w:space="0" w:color="auto"/>
              <w:bottom w:val="none" w:sz="6" w:space="0" w:color="auto"/>
              <w:right w:val="none" w:sz="6" w:space="0" w:color="auto"/>
            </w:tcBorders>
          </w:tcPr>
          <w:p w14:paraId="60D0B9D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27619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1 стента в сосуд</w:t>
            </w:r>
          </w:p>
        </w:tc>
        <w:tc>
          <w:tcPr>
            <w:tcW w:w="1858" w:type="dxa"/>
            <w:tcBorders>
              <w:top w:val="none" w:sz="6" w:space="0" w:color="auto"/>
              <w:left w:val="none" w:sz="6" w:space="0" w:color="auto"/>
              <w:bottom w:val="none" w:sz="6" w:space="0" w:color="auto"/>
              <w:right w:val="none" w:sz="6" w:space="0" w:color="auto"/>
            </w:tcBorders>
          </w:tcPr>
          <w:p w14:paraId="47B8D237"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137 146,38   </w:t>
            </w:r>
          </w:p>
        </w:tc>
      </w:tr>
      <w:tr w:rsidR="000D148F" w:rsidRPr="000D148F" w14:paraId="6B870690"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0621330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50.</w:t>
            </w:r>
          </w:p>
        </w:tc>
        <w:tc>
          <w:tcPr>
            <w:tcW w:w="2861" w:type="dxa"/>
            <w:tcBorders>
              <w:top w:val="none" w:sz="6" w:space="0" w:color="auto"/>
              <w:left w:val="none" w:sz="6" w:space="0" w:color="auto"/>
              <w:bottom w:val="none" w:sz="6" w:space="0" w:color="auto"/>
              <w:right w:val="none" w:sz="6" w:space="0" w:color="auto"/>
            </w:tcBorders>
          </w:tcPr>
          <w:p w14:paraId="42B017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 с установкой 2 стентов</w:t>
            </w:r>
          </w:p>
        </w:tc>
        <w:tc>
          <w:tcPr>
            <w:tcW w:w="1925" w:type="dxa"/>
            <w:tcBorders>
              <w:top w:val="none" w:sz="6" w:space="0" w:color="auto"/>
              <w:left w:val="none" w:sz="6" w:space="0" w:color="auto"/>
              <w:bottom w:val="none" w:sz="6" w:space="0" w:color="auto"/>
              <w:right w:val="none" w:sz="6" w:space="0" w:color="auto"/>
            </w:tcBorders>
          </w:tcPr>
          <w:p w14:paraId="789273E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I20.1, I20.8, I25</w:t>
            </w:r>
          </w:p>
        </w:tc>
        <w:tc>
          <w:tcPr>
            <w:tcW w:w="2894" w:type="dxa"/>
            <w:tcBorders>
              <w:top w:val="none" w:sz="6" w:space="0" w:color="auto"/>
              <w:left w:val="none" w:sz="6" w:space="0" w:color="auto"/>
              <w:bottom w:val="none" w:sz="6" w:space="0" w:color="auto"/>
              <w:right w:val="none" w:sz="6" w:space="0" w:color="auto"/>
            </w:tcBorders>
          </w:tcPr>
          <w:p w14:paraId="257637F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 со стенозированием 2 коронарных артерий</w:t>
            </w:r>
          </w:p>
        </w:tc>
        <w:tc>
          <w:tcPr>
            <w:tcW w:w="1699" w:type="dxa"/>
            <w:tcBorders>
              <w:top w:val="none" w:sz="6" w:space="0" w:color="auto"/>
              <w:left w:val="none" w:sz="6" w:space="0" w:color="auto"/>
              <w:bottom w:val="none" w:sz="6" w:space="0" w:color="auto"/>
              <w:right w:val="none" w:sz="6" w:space="0" w:color="auto"/>
            </w:tcBorders>
          </w:tcPr>
          <w:p w14:paraId="434DFC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1CCAD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2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442571AE"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162 815,65   </w:t>
            </w:r>
          </w:p>
        </w:tc>
      </w:tr>
      <w:tr w:rsidR="000D148F" w:rsidRPr="000D148F" w14:paraId="2EA97AED"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3613A0C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51.</w:t>
            </w:r>
          </w:p>
        </w:tc>
        <w:tc>
          <w:tcPr>
            <w:tcW w:w="2861" w:type="dxa"/>
            <w:tcBorders>
              <w:top w:val="none" w:sz="6" w:space="0" w:color="auto"/>
              <w:left w:val="none" w:sz="6" w:space="0" w:color="auto"/>
              <w:bottom w:val="none" w:sz="6" w:space="0" w:color="auto"/>
              <w:right w:val="none" w:sz="6" w:space="0" w:color="auto"/>
            </w:tcBorders>
          </w:tcPr>
          <w:p w14:paraId="2A0C8DE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 с установкой 3 стентов</w:t>
            </w:r>
          </w:p>
        </w:tc>
        <w:tc>
          <w:tcPr>
            <w:tcW w:w="1925" w:type="dxa"/>
            <w:tcBorders>
              <w:top w:val="none" w:sz="6" w:space="0" w:color="auto"/>
              <w:left w:val="none" w:sz="6" w:space="0" w:color="auto"/>
              <w:bottom w:val="none" w:sz="6" w:space="0" w:color="auto"/>
              <w:right w:val="none" w:sz="6" w:space="0" w:color="auto"/>
            </w:tcBorders>
          </w:tcPr>
          <w:p w14:paraId="3EAC779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I20.1, I20.8, I25</w:t>
            </w:r>
          </w:p>
        </w:tc>
        <w:tc>
          <w:tcPr>
            <w:tcW w:w="2894" w:type="dxa"/>
            <w:tcBorders>
              <w:top w:val="none" w:sz="6" w:space="0" w:color="auto"/>
              <w:left w:val="none" w:sz="6" w:space="0" w:color="auto"/>
              <w:bottom w:val="none" w:sz="6" w:space="0" w:color="auto"/>
              <w:right w:val="none" w:sz="6" w:space="0" w:color="auto"/>
            </w:tcBorders>
          </w:tcPr>
          <w:p w14:paraId="797496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 со стенозированием 3 коронарных артерий</w:t>
            </w:r>
          </w:p>
        </w:tc>
        <w:tc>
          <w:tcPr>
            <w:tcW w:w="1699" w:type="dxa"/>
            <w:tcBorders>
              <w:top w:val="none" w:sz="6" w:space="0" w:color="auto"/>
              <w:left w:val="none" w:sz="6" w:space="0" w:color="auto"/>
              <w:bottom w:val="none" w:sz="6" w:space="0" w:color="auto"/>
              <w:right w:val="none" w:sz="6" w:space="0" w:color="auto"/>
            </w:tcBorders>
          </w:tcPr>
          <w:p w14:paraId="08CAF4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D1734D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3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2E528448"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202 248,86   </w:t>
            </w:r>
          </w:p>
        </w:tc>
      </w:tr>
      <w:tr w:rsidR="000D148F" w:rsidRPr="000D148F" w14:paraId="2E1F4A2F"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36DD957D"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52.</w:t>
            </w:r>
          </w:p>
        </w:tc>
        <w:tc>
          <w:tcPr>
            <w:tcW w:w="2861" w:type="dxa"/>
            <w:tcBorders>
              <w:top w:val="none" w:sz="6" w:space="0" w:color="auto"/>
              <w:left w:val="none" w:sz="6" w:space="0" w:color="auto"/>
              <w:bottom w:val="none" w:sz="6" w:space="0" w:color="auto"/>
              <w:right w:val="none" w:sz="6" w:space="0" w:color="auto"/>
            </w:tcBorders>
          </w:tcPr>
          <w:p w14:paraId="6DBCA9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(1 стент)</w:t>
            </w:r>
          </w:p>
        </w:tc>
        <w:tc>
          <w:tcPr>
            <w:tcW w:w="1925" w:type="dxa"/>
            <w:tcBorders>
              <w:top w:val="none" w:sz="6" w:space="0" w:color="auto"/>
              <w:left w:val="none" w:sz="6" w:space="0" w:color="auto"/>
              <w:bottom w:val="none" w:sz="6" w:space="0" w:color="auto"/>
              <w:right w:val="none" w:sz="6" w:space="0" w:color="auto"/>
            </w:tcBorders>
          </w:tcPr>
          <w:p w14:paraId="79BFDCE7"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I20.0, I20.1, I20.8, I20.9, I21.0, I21.1, I21.2, I21.3, I21.9, I22, I25, I25.0, I25.1, I25.2, I25.3, I25.4, I25.5, I25.6, I25.8, I25.9</w:t>
            </w:r>
          </w:p>
        </w:tc>
        <w:tc>
          <w:tcPr>
            <w:tcW w:w="2894" w:type="dxa"/>
            <w:tcBorders>
              <w:top w:val="none" w:sz="6" w:space="0" w:color="auto"/>
              <w:left w:val="none" w:sz="6" w:space="0" w:color="auto"/>
              <w:bottom w:val="none" w:sz="6" w:space="0" w:color="auto"/>
              <w:right w:val="none" w:sz="6" w:space="0" w:color="auto"/>
            </w:tcBorders>
          </w:tcPr>
          <w:p w14:paraId="508A93B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w:t>
            </w:r>
          </w:p>
        </w:tc>
        <w:tc>
          <w:tcPr>
            <w:tcW w:w="1699" w:type="dxa"/>
            <w:tcBorders>
              <w:top w:val="none" w:sz="6" w:space="0" w:color="auto"/>
              <w:left w:val="none" w:sz="6" w:space="0" w:color="auto"/>
              <w:bottom w:val="none" w:sz="6" w:space="0" w:color="auto"/>
              <w:right w:val="none" w:sz="6" w:space="0" w:color="auto"/>
            </w:tcBorders>
          </w:tcPr>
          <w:p w14:paraId="6F51887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5ECB41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баллонная вазодилятация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w:t>
            </w:r>
            <w:r w:rsidRPr="000D148F">
              <w:rPr>
                <w:rFonts w:ascii="Times New Roman" w:hAnsi="Times New Roman" w:cs="Times New Roman"/>
                <w:color w:val="000000" w:themeColor="text1"/>
                <w:sz w:val="22"/>
                <w:szCs w:val="22"/>
              </w:rPr>
              <w:lastRenderedPageBreak/>
              <w:t>сердца</w:t>
            </w:r>
          </w:p>
        </w:tc>
        <w:tc>
          <w:tcPr>
            <w:tcW w:w="1858" w:type="dxa"/>
            <w:tcBorders>
              <w:top w:val="none" w:sz="6" w:space="0" w:color="auto"/>
              <w:left w:val="none" w:sz="6" w:space="0" w:color="auto"/>
              <w:bottom w:val="none" w:sz="6" w:space="0" w:color="auto"/>
              <w:right w:val="none" w:sz="6" w:space="0" w:color="auto"/>
            </w:tcBorders>
          </w:tcPr>
          <w:p w14:paraId="04C5AA34"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lastRenderedPageBreak/>
              <w:t xml:space="preserve">287 496,62   </w:t>
            </w:r>
          </w:p>
        </w:tc>
      </w:tr>
      <w:tr w:rsidR="000D148F" w:rsidRPr="000D148F" w14:paraId="7E59DE83"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016DB6E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53.</w:t>
            </w:r>
          </w:p>
        </w:tc>
        <w:tc>
          <w:tcPr>
            <w:tcW w:w="2861" w:type="dxa"/>
            <w:tcBorders>
              <w:top w:val="none" w:sz="6" w:space="0" w:color="auto"/>
              <w:left w:val="none" w:sz="6" w:space="0" w:color="auto"/>
              <w:bottom w:val="none" w:sz="6" w:space="0" w:color="auto"/>
              <w:right w:val="none" w:sz="6" w:space="0" w:color="auto"/>
            </w:tcBorders>
          </w:tcPr>
          <w:p w14:paraId="690DAC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(2 стента)</w:t>
            </w:r>
          </w:p>
        </w:tc>
        <w:tc>
          <w:tcPr>
            <w:tcW w:w="1925" w:type="dxa"/>
            <w:tcBorders>
              <w:top w:val="none" w:sz="6" w:space="0" w:color="auto"/>
              <w:left w:val="none" w:sz="6" w:space="0" w:color="auto"/>
              <w:bottom w:val="none" w:sz="6" w:space="0" w:color="auto"/>
              <w:right w:val="none" w:sz="6" w:space="0" w:color="auto"/>
            </w:tcBorders>
          </w:tcPr>
          <w:p w14:paraId="4C99F800"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I20.0, I20.1, I20.8, I20.9, I21.0, I21.1, I21.2, I21.3, I21.9, I22, I25, I25.0, I25.1, I25.2, I25.3, I25.4, I25.5, I25.6, I25.8, I25.9</w:t>
            </w:r>
          </w:p>
        </w:tc>
        <w:tc>
          <w:tcPr>
            <w:tcW w:w="2894" w:type="dxa"/>
            <w:tcBorders>
              <w:top w:val="none" w:sz="6" w:space="0" w:color="auto"/>
              <w:left w:val="none" w:sz="6" w:space="0" w:color="auto"/>
              <w:bottom w:val="none" w:sz="6" w:space="0" w:color="auto"/>
              <w:right w:val="none" w:sz="6" w:space="0" w:color="auto"/>
            </w:tcBorders>
          </w:tcPr>
          <w:p w14:paraId="49CBEE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w:t>
            </w:r>
          </w:p>
        </w:tc>
        <w:tc>
          <w:tcPr>
            <w:tcW w:w="1699" w:type="dxa"/>
            <w:tcBorders>
              <w:top w:val="none" w:sz="6" w:space="0" w:color="auto"/>
              <w:left w:val="none" w:sz="6" w:space="0" w:color="auto"/>
              <w:bottom w:val="none" w:sz="6" w:space="0" w:color="auto"/>
              <w:right w:val="none" w:sz="6" w:space="0" w:color="auto"/>
            </w:tcBorders>
          </w:tcPr>
          <w:p w14:paraId="2F7F9C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DB64E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вазодилятация и (или) стентирование с установкой 2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58" w:type="dxa"/>
            <w:tcBorders>
              <w:top w:val="none" w:sz="6" w:space="0" w:color="auto"/>
              <w:left w:val="none" w:sz="6" w:space="0" w:color="auto"/>
              <w:bottom w:val="none" w:sz="6" w:space="0" w:color="auto"/>
              <w:right w:val="none" w:sz="6" w:space="0" w:color="auto"/>
            </w:tcBorders>
          </w:tcPr>
          <w:p w14:paraId="65FEE311" w14:textId="77777777" w:rsidR="00E45BE5" w:rsidRPr="00D864E9" w:rsidRDefault="001B399A">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313 631,07   </w:t>
            </w:r>
          </w:p>
        </w:tc>
      </w:tr>
      <w:tr w:rsidR="000D148F" w:rsidRPr="000D148F" w14:paraId="741B46F1"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8BA318A"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54.</w:t>
            </w:r>
          </w:p>
        </w:tc>
        <w:tc>
          <w:tcPr>
            <w:tcW w:w="2861" w:type="dxa"/>
            <w:tcBorders>
              <w:top w:val="none" w:sz="6" w:space="0" w:color="auto"/>
              <w:left w:val="none" w:sz="6" w:space="0" w:color="auto"/>
              <w:bottom w:val="none" w:sz="6" w:space="0" w:color="auto"/>
              <w:right w:val="none" w:sz="6" w:space="0" w:color="auto"/>
            </w:tcBorders>
          </w:tcPr>
          <w:p w14:paraId="7A0B4EF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(3 стента)</w:t>
            </w:r>
          </w:p>
        </w:tc>
        <w:tc>
          <w:tcPr>
            <w:tcW w:w="1925" w:type="dxa"/>
            <w:tcBorders>
              <w:top w:val="none" w:sz="6" w:space="0" w:color="auto"/>
              <w:left w:val="none" w:sz="6" w:space="0" w:color="auto"/>
              <w:bottom w:val="none" w:sz="6" w:space="0" w:color="auto"/>
              <w:right w:val="none" w:sz="6" w:space="0" w:color="auto"/>
            </w:tcBorders>
          </w:tcPr>
          <w:p w14:paraId="1EE1B07A"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I20.0, I20.1, I20.8, I20.9, I21.0, I21.1, I21.2, I21.3, I21.9, I22, I25, I25.0, I25.1, I25.2, I25.3, I25.4, I25.5, I25.6, I25.8, I25.9</w:t>
            </w:r>
          </w:p>
        </w:tc>
        <w:tc>
          <w:tcPr>
            <w:tcW w:w="2894" w:type="dxa"/>
            <w:tcBorders>
              <w:top w:val="none" w:sz="6" w:space="0" w:color="auto"/>
              <w:left w:val="none" w:sz="6" w:space="0" w:color="auto"/>
              <w:bottom w:val="none" w:sz="6" w:space="0" w:color="auto"/>
              <w:right w:val="none" w:sz="6" w:space="0" w:color="auto"/>
            </w:tcBorders>
          </w:tcPr>
          <w:p w14:paraId="533C024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w:t>
            </w:r>
          </w:p>
        </w:tc>
        <w:tc>
          <w:tcPr>
            <w:tcW w:w="1699" w:type="dxa"/>
            <w:tcBorders>
              <w:top w:val="none" w:sz="6" w:space="0" w:color="auto"/>
              <w:left w:val="none" w:sz="6" w:space="0" w:color="auto"/>
              <w:bottom w:val="none" w:sz="6" w:space="0" w:color="auto"/>
              <w:right w:val="none" w:sz="6" w:space="0" w:color="auto"/>
            </w:tcBorders>
          </w:tcPr>
          <w:p w14:paraId="40301B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0AE633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вазодилятация и (или) стентирование с установкой 3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58" w:type="dxa"/>
            <w:tcBorders>
              <w:top w:val="none" w:sz="6" w:space="0" w:color="auto"/>
              <w:left w:val="none" w:sz="6" w:space="0" w:color="auto"/>
              <w:bottom w:val="none" w:sz="6" w:space="0" w:color="auto"/>
              <w:right w:val="none" w:sz="6" w:space="0" w:color="auto"/>
            </w:tcBorders>
          </w:tcPr>
          <w:p w14:paraId="0D22336B" w14:textId="77777777" w:rsidR="00E45BE5" w:rsidRPr="00D864E9" w:rsidRDefault="001B399A">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344 498,93   </w:t>
            </w:r>
          </w:p>
        </w:tc>
      </w:tr>
      <w:tr w:rsidR="000D148F" w:rsidRPr="000D148F" w14:paraId="2C88CE01"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57D78C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55.</w:t>
            </w:r>
          </w:p>
        </w:tc>
        <w:tc>
          <w:tcPr>
            <w:tcW w:w="2861" w:type="dxa"/>
            <w:tcBorders>
              <w:top w:val="none" w:sz="6" w:space="0" w:color="auto"/>
              <w:left w:val="none" w:sz="6" w:space="0" w:color="auto"/>
              <w:bottom w:val="none" w:sz="6" w:space="0" w:color="auto"/>
              <w:right w:val="none" w:sz="6" w:space="0" w:color="auto"/>
            </w:tcBorders>
          </w:tcPr>
          <w:p w14:paraId="498FFDA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Эндоваскулярная, хирургическая коррекция нарушений ритма сердца без имплантации кардиовертера-дефибриллятора у взрослых</w:t>
            </w:r>
          </w:p>
        </w:tc>
        <w:tc>
          <w:tcPr>
            <w:tcW w:w="1925" w:type="dxa"/>
            <w:tcBorders>
              <w:top w:val="none" w:sz="6" w:space="0" w:color="auto"/>
              <w:left w:val="none" w:sz="6" w:space="0" w:color="auto"/>
              <w:bottom w:val="none" w:sz="6" w:space="0" w:color="auto"/>
              <w:right w:val="none" w:sz="6" w:space="0" w:color="auto"/>
            </w:tcBorders>
          </w:tcPr>
          <w:p w14:paraId="3402DDD0"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I44.1, I44.2, I45.2, I45.3, I45.6, I46.0, I47.0, I47.1, I47.2, I47.9, I48, I49.0, I49.5, Q22.5, Q24.6</w:t>
            </w:r>
          </w:p>
        </w:tc>
        <w:tc>
          <w:tcPr>
            <w:tcW w:w="2894" w:type="dxa"/>
            <w:tcBorders>
              <w:top w:val="none" w:sz="6" w:space="0" w:color="auto"/>
              <w:left w:val="none" w:sz="6" w:space="0" w:color="auto"/>
              <w:bottom w:val="none" w:sz="6" w:space="0" w:color="auto"/>
              <w:right w:val="none" w:sz="6" w:space="0" w:color="auto"/>
            </w:tcBorders>
          </w:tcPr>
          <w:p w14:paraId="6D044ED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699" w:type="dxa"/>
            <w:tcBorders>
              <w:top w:val="none" w:sz="6" w:space="0" w:color="auto"/>
              <w:left w:val="none" w:sz="6" w:space="0" w:color="auto"/>
              <w:bottom w:val="none" w:sz="6" w:space="0" w:color="auto"/>
              <w:right w:val="none" w:sz="6" w:space="0" w:color="auto"/>
            </w:tcBorders>
          </w:tcPr>
          <w:p w14:paraId="5951D6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397A21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частотноадаптированного однокамерного кардиостимулятора</w:t>
            </w:r>
          </w:p>
        </w:tc>
        <w:tc>
          <w:tcPr>
            <w:tcW w:w="1858" w:type="dxa"/>
            <w:tcBorders>
              <w:top w:val="none" w:sz="6" w:space="0" w:color="auto"/>
              <w:left w:val="none" w:sz="6" w:space="0" w:color="auto"/>
              <w:bottom w:val="none" w:sz="6" w:space="0" w:color="auto"/>
              <w:right w:val="none" w:sz="6" w:space="0" w:color="auto"/>
            </w:tcBorders>
          </w:tcPr>
          <w:p w14:paraId="5B321CD4"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171 195,69   </w:t>
            </w:r>
          </w:p>
        </w:tc>
      </w:tr>
      <w:tr w:rsidR="000D148F" w:rsidRPr="000D148F" w14:paraId="48666BCE"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753BFCD"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56.</w:t>
            </w:r>
          </w:p>
        </w:tc>
        <w:tc>
          <w:tcPr>
            <w:tcW w:w="2861" w:type="dxa"/>
            <w:tcBorders>
              <w:top w:val="none" w:sz="6" w:space="0" w:color="auto"/>
              <w:left w:val="none" w:sz="6" w:space="0" w:color="auto"/>
              <w:bottom w:val="none" w:sz="6" w:space="0" w:color="auto"/>
              <w:right w:val="none" w:sz="6" w:space="0" w:color="auto"/>
            </w:tcBorders>
          </w:tcPr>
          <w:p w14:paraId="02F1E1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Эндоваскулярная, хирургическая коррекция нарушений ритма сердца без </w:t>
            </w:r>
            <w:r w:rsidRPr="000D148F">
              <w:rPr>
                <w:rFonts w:ascii="Times New Roman" w:hAnsi="Times New Roman" w:cs="Times New Roman"/>
                <w:color w:val="000000" w:themeColor="text1"/>
                <w:sz w:val="22"/>
                <w:szCs w:val="22"/>
              </w:rPr>
              <w:lastRenderedPageBreak/>
              <w:t>имплантации кардиовертера-дефибриллятора у детей</w:t>
            </w:r>
          </w:p>
        </w:tc>
        <w:tc>
          <w:tcPr>
            <w:tcW w:w="1925" w:type="dxa"/>
            <w:tcBorders>
              <w:top w:val="none" w:sz="6" w:space="0" w:color="auto"/>
              <w:left w:val="none" w:sz="6" w:space="0" w:color="auto"/>
              <w:bottom w:val="none" w:sz="6" w:space="0" w:color="auto"/>
              <w:right w:val="none" w:sz="6" w:space="0" w:color="auto"/>
            </w:tcBorders>
          </w:tcPr>
          <w:p w14:paraId="145A7266"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lastRenderedPageBreak/>
              <w:t xml:space="preserve">I44.1, I44.2, I45.2, I45.3, I45.6, I46.0, I47.0, I47.1, I47.2, </w:t>
            </w:r>
            <w:r w:rsidRPr="000D148F">
              <w:rPr>
                <w:rFonts w:ascii="Times New Roman" w:hAnsi="Times New Roman" w:cs="Times New Roman"/>
                <w:color w:val="000000" w:themeColor="text1"/>
                <w:sz w:val="22"/>
                <w:szCs w:val="22"/>
                <w:lang w:val="en-US"/>
              </w:rPr>
              <w:lastRenderedPageBreak/>
              <w:t>I47.9, T48, I49.0, I49.5, Q22.5, Q24.6</w:t>
            </w:r>
          </w:p>
        </w:tc>
        <w:tc>
          <w:tcPr>
            <w:tcW w:w="2894" w:type="dxa"/>
            <w:tcBorders>
              <w:top w:val="none" w:sz="6" w:space="0" w:color="auto"/>
              <w:left w:val="none" w:sz="6" w:space="0" w:color="auto"/>
              <w:bottom w:val="none" w:sz="6" w:space="0" w:color="auto"/>
              <w:right w:val="none" w:sz="6" w:space="0" w:color="auto"/>
            </w:tcBorders>
          </w:tcPr>
          <w:p w14:paraId="6CE35D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пароксизмальные нарушения ритма и проводимости различного генеза, </w:t>
            </w:r>
            <w:r w:rsidRPr="000D148F">
              <w:rPr>
                <w:rFonts w:ascii="Times New Roman" w:hAnsi="Times New Roman" w:cs="Times New Roman"/>
                <w:color w:val="000000" w:themeColor="text1"/>
                <w:sz w:val="22"/>
                <w:szCs w:val="22"/>
              </w:rPr>
              <w:lastRenderedPageBreak/>
              <w:t>сопровождающиеся сердечной недостаточностью, гемодинамическими расстройствами и отсутствием эффекта от медикаментозной терапии</w:t>
            </w:r>
          </w:p>
        </w:tc>
        <w:tc>
          <w:tcPr>
            <w:tcW w:w="1699" w:type="dxa"/>
            <w:tcBorders>
              <w:top w:val="none" w:sz="6" w:space="0" w:color="auto"/>
              <w:left w:val="none" w:sz="6" w:space="0" w:color="auto"/>
              <w:bottom w:val="none" w:sz="6" w:space="0" w:color="auto"/>
              <w:right w:val="none" w:sz="6" w:space="0" w:color="auto"/>
            </w:tcBorders>
          </w:tcPr>
          <w:p w14:paraId="6999A6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6A1C6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имплантация частотноадаптированного однокамерного </w:t>
            </w:r>
            <w:r w:rsidRPr="000D148F">
              <w:rPr>
                <w:rFonts w:ascii="Times New Roman" w:hAnsi="Times New Roman" w:cs="Times New Roman"/>
                <w:color w:val="000000" w:themeColor="text1"/>
                <w:sz w:val="22"/>
                <w:szCs w:val="22"/>
              </w:rPr>
              <w:lastRenderedPageBreak/>
              <w:t>кардиостимулятора</w:t>
            </w:r>
          </w:p>
        </w:tc>
        <w:tc>
          <w:tcPr>
            <w:tcW w:w="1858" w:type="dxa"/>
            <w:tcBorders>
              <w:top w:val="none" w:sz="6" w:space="0" w:color="auto"/>
              <w:left w:val="none" w:sz="6" w:space="0" w:color="auto"/>
              <w:bottom w:val="none" w:sz="6" w:space="0" w:color="auto"/>
              <w:right w:val="none" w:sz="6" w:space="0" w:color="auto"/>
            </w:tcBorders>
          </w:tcPr>
          <w:p w14:paraId="4748A172"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lastRenderedPageBreak/>
              <w:t xml:space="preserve">319 009,96   </w:t>
            </w:r>
          </w:p>
        </w:tc>
      </w:tr>
      <w:tr w:rsidR="000D148F" w:rsidRPr="000D148F" w14:paraId="54839EB8"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C428C10"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57.</w:t>
            </w:r>
          </w:p>
        </w:tc>
        <w:tc>
          <w:tcPr>
            <w:tcW w:w="2861" w:type="dxa"/>
            <w:tcBorders>
              <w:top w:val="none" w:sz="6" w:space="0" w:color="auto"/>
              <w:left w:val="none" w:sz="6" w:space="0" w:color="auto"/>
              <w:bottom w:val="none" w:sz="6" w:space="0" w:color="auto"/>
              <w:right w:val="none" w:sz="6" w:space="0" w:color="auto"/>
            </w:tcBorders>
          </w:tcPr>
          <w:p w14:paraId="40040D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Эндоваскулярная, хирургическая коррекция нарушений ритма сердца без имплантации кардиовертера-дефибриллятора</w:t>
            </w:r>
          </w:p>
        </w:tc>
        <w:tc>
          <w:tcPr>
            <w:tcW w:w="1925" w:type="dxa"/>
            <w:tcBorders>
              <w:top w:val="none" w:sz="6" w:space="0" w:color="auto"/>
              <w:left w:val="none" w:sz="6" w:space="0" w:color="auto"/>
              <w:bottom w:val="none" w:sz="6" w:space="0" w:color="auto"/>
              <w:right w:val="none" w:sz="6" w:space="0" w:color="auto"/>
            </w:tcBorders>
          </w:tcPr>
          <w:p w14:paraId="76893FA6"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I44.1, I44.2, I45.2, I45.3, I45.6, I46.0, I47.0, I47.1, I47.2, I47.9, I48, I49.0, I49.5, Q22.5, Q24.6</w:t>
            </w:r>
          </w:p>
        </w:tc>
        <w:tc>
          <w:tcPr>
            <w:tcW w:w="2894" w:type="dxa"/>
            <w:tcBorders>
              <w:top w:val="none" w:sz="6" w:space="0" w:color="auto"/>
              <w:left w:val="none" w:sz="6" w:space="0" w:color="auto"/>
              <w:bottom w:val="none" w:sz="6" w:space="0" w:color="auto"/>
              <w:right w:val="none" w:sz="6" w:space="0" w:color="auto"/>
            </w:tcBorders>
          </w:tcPr>
          <w:p w14:paraId="0A5BCA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699" w:type="dxa"/>
            <w:tcBorders>
              <w:top w:val="none" w:sz="6" w:space="0" w:color="auto"/>
              <w:left w:val="none" w:sz="6" w:space="0" w:color="auto"/>
              <w:bottom w:val="none" w:sz="6" w:space="0" w:color="auto"/>
              <w:right w:val="none" w:sz="6" w:space="0" w:color="auto"/>
            </w:tcBorders>
          </w:tcPr>
          <w:p w14:paraId="7E7657D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D13C98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частотноадаптированного двухкамерного кардиостимулятора</w:t>
            </w:r>
          </w:p>
        </w:tc>
        <w:tc>
          <w:tcPr>
            <w:tcW w:w="1858" w:type="dxa"/>
            <w:tcBorders>
              <w:top w:val="none" w:sz="6" w:space="0" w:color="auto"/>
              <w:left w:val="none" w:sz="6" w:space="0" w:color="auto"/>
              <w:bottom w:val="none" w:sz="6" w:space="0" w:color="auto"/>
              <w:right w:val="none" w:sz="6" w:space="0" w:color="auto"/>
            </w:tcBorders>
          </w:tcPr>
          <w:p w14:paraId="1B277A18"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256 734,36   </w:t>
            </w:r>
          </w:p>
        </w:tc>
      </w:tr>
      <w:tr w:rsidR="000D148F" w:rsidRPr="000D148F" w14:paraId="5A37BA74"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86CD4EE"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58.</w:t>
            </w:r>
          </w:p>
        </w:tc>
        <w:tc>
          <w:tcPr>
            <w:tcW w:w="2861" w:type="dxa"/>
            <w:tcBorders>
              <w:top w:val="none" w:sz="6" w:space="0" w:color="auto"/>
              <w:left w:val="none" w:sz="6" w:space="0" w:color="auto"/>
              <w:bottom w:val="none" w:sz="6" w:space="0" w:color="auto"/>
              <w:right w:val="none" w:sz="6" w:space="0" w:color="auto"/>
            </w:tcBorders>
          </w:tcPr>
          <w:p w14:paraId="623191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Эндоваскулярная тромбэкстракция при остром ишемическом инсульте</w:t>
            </w:r>
          </w:p>
        </w:tc>
        <w:tc>
          <w:tcPr>
            <w:tcW w:w="1925" w:type="dxa"/>
            <w:tcBorders>
              <w:top w:val="none" w:sz="6" w:space="0" w:color="auto"/>
              <w:left w:val="none" w:sz="6" w:space="0" w:color="auto"/>
              <w:bottom w:val="none" w:sz="6" w:space="0" w:color="auto"/>
              <w:right w:val="none" w:sz="6" w:space="0" w:color="auto"/>
            </w:tcBorders>
          </w:tcPr>
          <w:p w14:paraId="22A294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I63.0, I63.1, I63.2, I63.3, I63.4, I63.5, I63.8, I63.9</w:t>
            </w:r>
          </w:p>
        </w:tc>
        <w:tc>
          <w:tcPr>
            <w:tcW w:w="2894" w:type="dxa"/>
            <w:tcBorders>
              <w:top w:val="none" w:sz="6" w:space="0" w:color="auto"/>
              <w:left w:val="none" w:sz="6" w:space="0" w:color="auto"/>
              <w:bottom w:val="none" w:sz="6" w:space="0" w:color="auto"/>
              <w:right w:val="none" w:sz="6" w:space="0" w:color="auto"/>
            </w:tcBorders>
          </w:tcPr>
          <w:p w14:paraId="5214771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острый ишемический инсульт, вызванный тромботической или эмболической окклюзией церебральных или прецеребральных артерий</w:t>
            </w:r>
          </w:p>
        </w:tc>
        <w:tc>
          <w:tcPr>
            <w:tcW w:w="1699" w:type="dxa"/>
            <w:tcBorders>
              <w:top w:val="none" w:sz="6" w:space="0" w:color="auto"/>
              <w:left w:val="none" w:sz="6" w:space="0" w:color="auto"/>
              <w:bottom w:val="none" w:sz="6" w:space="0" w:color="auto"/>
              <w:right w:val="none" w:sz="6" w:space="0" w:color="auto"/>
            </w:tcBorders>
          </w:tcPr>
          <w:p w14:paraId="7629F5A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2C15C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эндоваскулярная механическая тромбэкстракция и (или) тромбоаспирация</w:t>
            </w:r>
          </w:p>
        </w:tc>
        <w:tc>
          <w:tcPr>
            <w:tcW w:w="1858" w:type="dxa"/>
            <w:tcBorders>
              <w:top w:val="none" w:sz="6" w:space="0" w:color="auto"/>
              <w:left w:val="none" w:sz="6" w:space="0" w:color="auto"/>
              <w:bottom w:val="none" w:sz="6" w:space="0" w:color="auto"/>
              <w:right w:val="none" w:sz="6" w:space="0" w:color="auto"/>
            </w:tcBorders>
          </w:tcPr>
          <w:p w14:paraId="0EFB4FF9"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812 889,97   </w:t>
            </w:r>
          </w:p>
        </w:tc>
      </w:tr>
      <w:tr w:rsidR="000D148F" w:rsidRPr="000D148F" w14:paraId="3093A93B"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26F8DA6B"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59.</w:t>
            </w:r>
          </w:p>
        </w:tc>
        <w:tc>
          <w:tcPr>
            <w:tcW w:w="2861" w:type="dxa"/>
            <w:vMerge w:val="restart"/>
            <w:tcBorders>
              <w:top w:val="none" w:sz="6" w:space="0" w:color="auto"/>
              <w:left w:val="none" w:sz="6" w:space="0" w:color="auto"/>
              <w:bottom w:val="none" w:sz="6" w:space="0" w:color="auto"/>
              <w:right w:val="none" w:sz="6" w:space="0" w:color="auto"/>
            </w:tcBorders>
          </w:tcPr>
          <w:p w14:paraId="33E012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925" w:type="dxa"/>
            <w:vMerge w:val="restart"/>
            <w:tcBorders>
              <w:top w:val="none" w:sz="6" w:space="0" w:color="auto"/>
              <w:left w:val="none" w:sz="6" w:space="0" w:color="auto"/>
              <w:bottom w:val="none" w:sz="6" w:space="0" w:color="auto"/>
              <w:right w:val="none" w:sz="6" w:space="0" w:color="auto"/>
            </w:tcBorders>
          </w:tcPr>
          <w:p w14:paraId="362E3FC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 I22, I24.0</w:t>
            </w:r>
          </w:p>
        </w:tc>
        <w:tc>
          <w:tcPr>
            <w:tcW w:w="2894" w:type="dxa"/>
            <w:vMerge w:val="restart"/>
            <w:tcBorders>
              <w:top w:val="none" w:sz="6" w:space="0" w:color="auto"/>
              <w:left w:val="none" w:sz="6" w:space="0" w:color="auto"/>
              <w:bottom w:val="none" w:sz="6" w:space="0" w:color="auto"/>
              <w:right w:val="none" w:sz="6" w:space="0" w:color="auto"/>
            </w:tcBorders>
          </w:tcPr>
          <w:p w14:paraId="27525B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w:t>
            </w:r>
            <w:r w:rsidRPr="000D148F">
              <w:rPr>
                <w:rFonts w:ascii="Times New Roman" w:hAnsi="Times New Roman" w:cs="Times New Roman"/>
                <w:color w:val="000000" w:themeColor="text1"/>
                <w:sz w:val="22"/>
                <w:szCs w:val="22"/>
              </w:rPr>
              <w:lastRenderedPageBreak/>
              <w:t>другими полостными операциями</w:t>
            </w:r>
          </w:p>
        </w:tc>
        <w:tc>
          <w:tcPr>
            <w:tcW w:w="1699" w:type="dxa"/>
            <w:vMerge w:val="restart"/>
            <w:tcBorders>
              <w:top w:val="none" w:sz="6" w:space="0" w:color="auto"/>
              <w:left w:val="none" w:sz="6" w:space="0" w:color="auto"/>
              <w:bottom w:val="none" w:sz="6" w:space="0" w:color="auto"/>
              <w:right w:val="none" w:sz="6" w:space="0" w:color="auto"/>
            </w:tcBorders>
          </w:tcPr>
          <w:p w14:paraId="1D801CD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6E05C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коронарное шунтирование в условиях искусственного кровоснабжения</w:t>
            </w:r>
          </w:p>
        </w:tc>
        <w:tc>
          <w:tcPr>
            <w:tcW w:w="1858" w:type="dxa"/>
            <w:vMerge w:val="restart"/>
            <w:tcBorders>
              <w:top w:val="none" w:sz="6" w:space="0" w:color="auto"/>
              <w:left w:val="none" w:sz="6" w:space="0" w:color="auto"/>
              <w:bottom w:val="none" w:sz="6" w:space="0" w:color="auto"/>
              <w:right w:val="none" w:sz="6" w:space="0" w:color="auto"/>
            </w:tcBorders>
          </w:tcPr>
          <w:p w14:paraId="7856AF65"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446 812,36   </w:t>
            </w:r>
          </w:p>
        </w:tc>
      </w:tr>
      <w:tr w:rsidR="000D148F" w:rsidRPr="000D148F" w14:paraId="14D2077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BD019D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7D46E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615929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4A564B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815098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A1C875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коронарное шунтирование на работающем сердце без использования искусственного кровообращения</w:t>
            </w:r>
          </w:p>
        </w:tc>
        <w:tc>
          <w:tcPr>
            <w:tcW w:w="1858" w:type="dxa"/>
            <w:vMerge/>
            <w:tcBorders>
              <w:top w:val="none" w:sz="6" w:space="0" w:color="auto"/>
              <w:left w:val="none" w:sz="6" w:space="0" w:color="auto"/>
              <w:bottom w:val="none" w:sz="6" w:space="0" w:color="auto"/>
              <w:right w:val="none" w:sz="6" w:space="0" w:color="auto"/>
            </w:tcBorders>
          </w:tcPr>
          <w:p w14:paraId="73801C7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C48663E"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874ECBE"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60.</w:t>
            </w:r>
          </w:p>
        </w:tc>
        <w:tc>
          <w:tcPr>
            <w:tcW w:w="2861" w:type="dxa"/>
            <w:tcBorders>
              <w:top w:val="none" w:sz="6" w:space="0" w:color="auto"/>
              <w:left w:val="none" w:sz="6" w:space="0" w:color="auto"/>
              <w:bottom w:val="none" w:sz="6" w:space="0" w:color="auto"/>
              <w:right w:val="none" w:sz="6" w:space="0" w:color="auto"/>
            </w:tcBorders>
          </w:tcPr>
          <w:p w14:paraId="18AB1BA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Коронарные ангиопластика или стентирование в сочетании с внутрисосудистой ротационной атерэктомией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77518FD7"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I20.0, I20.1, I20.8, I20.9, I21.0, I21.1, I21.2, I21.3 I21.9, I22, I25, I25.0, I25.1, I25.2, I25.3, I25.4, I25.5, I25.6, I25.8, I25.9</w:t>
            </w:r>
          </w:p>
        </w:tc>
        <w:tc>
          <w:tcPr>
            <w:tcW w:w="2894" w:type="dxa"/>
            <w:tcBorders>
              <w:top w:val="none" w:sz="6" w:space="0" w:color="auto"/>
              <w:left w:val="none" w:sz="6" w:space="0" w:color="auto"/>
              <w:bottom w:val="none" w:sz="6" w:space="0" w:color="auto"/>
              <w:right w:val="none" w:sz="6" w:space="0" w:color="auto"/>
            </w:tcBorders>
          </w:tcPr>
          <w:p w14:paraId="0F081CB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 со стенотическим или окклюзионным поражением коронарных артерий</w:t>
            </w:r>
          </w:p>
        </w:tc>
        <w:tc>
          <w:tcPr>
            <w:tcW w:w="1699" w:type="dxa"/>
            <w:tcBorders>
              <w:top w:val="none" w:sz="6" w:space="0" w:color="auto"/>
              <w:left w:val="none" w:sz="6" w:space="0" w:color="auto"/>
              <w:bottom w:val="none" w:sz="6" w:space="0" w:color="auto"/>
              <w:right w:val="none" w:sz="6" w:space="0" w:color="auto"/>
            </w:tcBorders>
          </w:tcPr>
          <w:p w14:paraId="4541C09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686383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Ротационная коронарная атерэктомия, баллонная вазодилятация с установкой 1 - 3 стентов в коронарные артерии</w:t>
            </w:r>
          </w:p>
        </w:tc>
        <w:tc>
          <w:tcPr>
            <w:tcW w:w="1858" w:type="dxa"/>
            <w:tcBorders>
              <w:top w:val="none" w:sz="6" w:space="0" w:color="auto"/>
              <w:left w:val="none" w:sz="6" w:space="0" w:color="auto"/>
              <w:bottom w:val="none" w:sz="6" w:space="0" w:color="auto"/>
              <w:right w:val="none" w:sz="6" w:space="0" w:color="auto"/>
            </w:tcBorders>
          </w:tcPr>
          <w:p w14:paraId="6627B49A"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393 295,39   </w:t>
            </w:r>
          </w:p>
        </w:tc>
      </w:tr>
      <w:tr w:rsidR="000D148F" w:rsidRPr="000D148F" w14:paraId="041D91E3"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20871A6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61.</w:t>
            </w:r>
          </w:p>
        </w:tc>
        <w:tc>
          <w:tcPr>
            <w:tcW w:w="2861" w:type="dxa"/>
            <w:vMerge w:val="restart"/>
            <w:tcBorders>
              <w:top w:val="none" w:sz="6" w:space="0" w:color="auto"/>
              <w:left w:val="none" w:sz="6" w:space="0" w:color="auto"/>
              <w:bottom w:val="none" w:sz="6" w:space="0" w:color="auto"/>
              <w:right w:val="none" w:sz="6" w:space="0" w:color="auto"/>
            </w:tcBorders>
          </w:tcPr>
          <w:p w14:paraId="7A0C14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хронической сердечной недостаточности</w:t>
            </w:r>
          </w:p>
        </w:tc>
        <w:tc>
          <w:tcPr>
            <w:tcW w:w="1925" w:type="dxa"/>
            <w:vMerge w:val="restart"/>
            <w:tcBorders>
              <w:top w:val="none" w:sz="6" w:space="0" w:color="auto"/>
              <w:left w:val="none" w:sz="6" w:space="0" w:color="auto"/>
              <w:bottom w:val="none" w:sz="6" w:space="0" w:color="auto"/>
              <w:right w:val="none" w:sz="6" w:space="0" w:color="auto"/>
            </w:tcBorders>
          </w:tcPr>
          <w:p w14:paraId="3C8863E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I42.1, I23.3, I23.5, I23.4, I50.0</w:t>
            </w:r>
          </w:p>
        </w:tc>
        <w:tc>
          <w:tcPr>
            <w:tcW w:w="2894" w:type="dxa"/>
            <w:vMerge w:val="restart"/>
            <w:tcBorders>
              <w:top w:val="none" w:sz="6" w:space="0" w:color="auto"/>
              <w:left w:val="none" w:sz="6" w:space="0" w:color="auto"/>
              <w:bottom w:val="none" w:sz="6" w:space="0" w:color="auto"/>
              <w:right w:val="none" w:sz="6" w:space="0" w:color="auto"/>
            </w:tcBorders>
          </w:tcPr>
          <w:p w14:paraId="576C9E9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1699" w:type="dxa"/>
            <w:vMerge w:val="restart"/>
            <w:tcBorders>
              <w:top w:val="none" w:sz="6" w:space="0" w:color="auto"/>
              <w:left w:val="none" w:sz="6" w:space="0" w:color="auto"/>
              <w:bottom w:val="none" w:sz="6" w:space="0" w:color="auto"/>
              <w:right w:val="none" w:sz="6" w:space="0" w:color="auto"/>
            </w:tcBorders>
          </w:tcPr>
          <w:p w14:paraId="7D0D81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A2AA8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иссечение гипертрофированных мышц при обструктивной гипертрофической кардиомиопатии</w:t>
            </w:r>
          </w:p>
        </w:tc>
        <w:tc>
          <w:tcPr>
            <w:tcW w:w="1858" w:type="dxa"/>
            <w:vMerge w:val="restart"/>
            <w:tcBorders>
              <w:top w:val="none" w:sz="6" w:space="0" w:color="auto"/>
              <w:left w:val="none" w:sz="6" w:space="0" w:color="auto"/>
              <w:bottom w:val="none" w:sz="6" w:space="0" w:color="auto"/>
              <w:right w:val="none" w:sz="6" w:space="0" w:color="auto"/>
            </w:tcBorders>
          </w:tcPr>
          <w:p w14:paraId="219FA22E" w14:textId="7155F5C2" w:rsidR="00E45BE5" w:rsidRPr="00D864E9" w:rsidRDefault="00E25192">
            <w:pPr>
              <w:pStyle w:val="ConsPlusNormal"/>
              <w:jc w:val="center"/>
              <w:rPr>
                <w:rFonts w:ascii="Times New Roman" w:hAnsi="Times New Roman" w:cs="Times New Roman"/>
                <w:b/>
                <w:bCs/>
                <w:color w:val="000000" w:themeColor="text1"/>
                <w:sz w:val="22"/>
                <w:szCs w:val="22"/>
              </w:rPr>
            </w:pPr>
            <w:r>
              <w:rPr>
                <w:rFonts w:ascii="Times New Roman" w:hAnsi="Times New Roman" w:cs="Times New Roman"/>
                <w:b/>
                <w:bCs/>
                <w:color w:val="000000"/>
                <w:sz w:val="22"/>
                <w:szCs w:val="22"/>
              </w:rPr>
              <w:t>575</w:t>
            </w:r>
            <w:bookmarkStart w:id="2" w:name="_GoBack"/>
            <w:bookmarkEnd w:id="2"/>
            <w:r w:rsidR="00D07511">
              <w:rPr>
                <w:rFonts w:ascii="Times New Roman" w:hAnsi="Times New Roman" w:cs="Times New Roman"/>
                <w:b/>
                <w:bCs/>
                <w:color w:val="000000"/>
                <w:sz w:val="22"/>
                <w:szCs w:val="22"/>
              </w:rPr>
              <w:t> 456,06</w:t>
            </w:r>
            <w:r w:rsidR="00D864E9" w:rsidRPr="00D864E9">
              <w:rPr>
                <w:rFonts w:ascii="Times New Roman" w:hAnsi="Times New Roman" w:cs="Times New Roman"/>
                <w:b/>
                <w:bCs/>
                <w:color w:val="000000"/>
                <w:sz w:val="22"/>
                <w:szCs w:val="22"/>
              </w:rPr>
              <w:t xml:space="preserve">   </w:t>
            </w:r>
          </w:p>
        </w:tc>
      </w:tr>
      <w:tr w:rsidR="000D148F" w:rsidRPr="000D148F" w14:paraId="2117C92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D72566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6699C5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C9E7C4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713B4F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A1278DE"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1B3B0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левого желудочка</w:t>
            </w:r>
          </w:p>
        </w:tc>
        <w:tc>
          <w:tcPr>
            <w:tcW w:w="1858" w:type="dxa"/>
            <w:vMerge/>
            <w:tcBorders>
              <w:top w:val="none" w:sz="6" w:space="0" w:color="auto"/>
              <w:left w:val="none" w:sz="6" w:space="0" w:color="auto"/>
              <w:bottom w:val="none" w:sz="6" w:space="0" w:color="auto"/>
              <w:right w:val="none" w:sz="6" w:space="0" w:color="auto"/>
            </w:tcBorders>
          </w:tcPr>
          <w:p w14:paraId="157E15D2"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30CD259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88D531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0B92C0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ADA51B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47CF50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8CFEB0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B781F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систем моно- и бивентрикулярного обхода желудочков сердца</w:t>
            </w:r>
          </w:p>
        </w:tc>
        <w:tc>
          <w:tcPr>
            <w:tcW w:w="1858" w:type="dxa"/>
            <w:vMerge/>
            <w:tcBorders>
              <w:top w:val="none" w:sz="6" w:space="0" w:color="auto"/>
              <w:left w:val="none" w:sz="6" w:space="0" w:color="auto"/>
              <w:bottom w:val="none" w:sz="6" w:space="0" w:color="auto"/>
              <w:right w:val="none" w:sz="6" w:space="0" w:color="auto"/>
            </w:tcBorders>
          </w:tcPr>
          <w:p w14:paraId="0A6A7312"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61CCFFD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92830E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5E9E5D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923389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73F616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589B1F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E7D5E6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ресинхронизирующая электрокардиостимуляция</w:t>
            </w:r>
          </w:p>
        </w:tc>
        <w:tc>
          <w:tcPr>
            <w:tcW w:w="1858" w:type="dxa"/>
            <w:vMerge/>
            <w:tcBorders>
              <w:top w:val="none" w:sz="6" w:space="0" w:color="auto"/>
              <w:left w:val="none" w:sz="6" w:space="0" w:color="auto"/>
              <w:bottom w:val="none" w:sz="6" w:space="0" w:color="auto"/>
              <w:right w:val="none" w:sz="6" w:space="0" w:color="auto"/>
            </w:tcBorders>
          </w:tcPr>
          <w:p w14:paraId="4A9C1B38"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4C510B48"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107FECC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62.</w:t>
            </w:r>
          </w:p>
        </w:tc>
        <w:tc>
          <w:tcPr>
            <w:tcW w:w="2861" w:type="dxa"/>
            <w:vMerge w:val="restart"/>
            <w:tcBorders>
              <w:top w:val="none" w:sz="6" w:space="0" w:color="auto"/>
              <w:left w:val="none" w:sz="6" w:space="0" w:color="auto"/>
              <w:bottom w:val="none" w:sz="6" w:space="0" w:color="auto"/>
              <w:right w:val="none" w:sz="6" w:space="0" w:color="auto"/>
            </w:tcBorders>
          </w:tcPr>
          <w:p w14:paraId="16AAF9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Хирургическая коррекция поражений клапанов сердца при повторном многоклапанном протезировании</w:t>
            </w:r>
          </w:p>
        </w:tc>
        <w:tc>
          <w:tcPr>
            <w:tcW w:w="1925" w:type="dxa"/>
            <w:vMerge w:val="restart"/>
            <w:tcBorders>
              <w:top w:val="none" w:sz="6" w:space="0" w:color="auto"/>
              <w:left w:val="none" w:sz="6" w:space="0" w:color="auto"/>
              <w:bottom w:val="none" w:sz="6" w:space="0" w:color="auto"/>
              <w:right w:val="none" w:sz="6" w:space="0" w:color="auto"/>
            </w:tcBorders>
          </w:tcPr>
          <w:p w14:paraId="3828716D"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I08.0, I08.1, I08.2, I08.3, I08.8, I08.9, I47.0, I47.1, I33.0, I33.9, T82.0, T82.1, T82.2, T82.3, T82.6, T82.7, T82.8</w:t>
            </w:r>
          </w:p>
        </w:tc>
        <w:tc>
          <w:tcPr>
            <w:tcW w:w="2894" w:type="dxa"/>
            <w:vMerge w:val="restart"/>
            <w:tcBorders>
              <w:top w:val="none" w:sz="6" w:space="0" w:color="auto"/>
              <w:left w:val="none" w:sz="6" w:space="0" w:color="auto"/>
              <w:bottom w:val="none" w:sz="6" w:space="0" w:color="auto"/>
              <w:right w:val="none" w:sz="6" w:space="0" w:color="auto"/>
            </w:tcBorders>
          </w:tcPr>
          <w:p w14:paraId="02943B6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w:t>
            </w:r>
            <w:r w:rsidRPr="000D148F">
              <w:rPr>
                <w:rFonts w:ascii="Times New Roman" w:hAnsi="Times New Roman" w:cs="Times New Roman"/>
                <w:color w:val="000000" w:themeColor="text1"/>
                <w:sz w:val="22"/>
                <w:szCs w:val="22"/>
              </w:rPr>
              <w:lastRenderedPageBreak/>
              <w:t>эндокардитом (острое, подострое течение)</w:t>
            </w:r>
          </w:p>
        </w:tc>
        <w:tc>
          <w:tcPr>
            <w:tcW w:w="1699" w:type="dxa"/>
            <w:vMerge w:val="restart"/>
            <w:tcBorders>
              <w:top w:val="none" w:sz="6" w:space="0" w:color="auto"/>
              <w:left w:val="none" w:sz="6" w:space="0" w:color="auto"/>
              <w:bottom w:val="none" w:sz="6" w:space="0" w:color="auto"/>
              <w:right w:val="none" w:sz="6" w:space="0" w:color="auto"/>
            </w:tcBorders>
          </w:tcPr>
          <w:p w14:paraId="0BB7282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C8CE6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репротезирование клапанов сердца</w:t>
            </w:r>
          </w:p>
        </w:tc>
        <w:tc>
          <w:tcPr>
            <w:tcW w:w="1858" w:type="dxa"/>
            <w:vMerge w:val="restart"/>
            <w:tcBorders>
              <w:top w:val="none" w:sz="6" w:space="0" w:color="auto"/>
              <w:left w:val="none" w:sz="6" w:space="0" w:color="auto"/>
              <w:bottom w:val="none" w:sz="6" w:space="0" w:color="auto"/>
              <w:right w:val="none" w:sz="6" w:space="0" w:color="auto"/>
            </w:tcBorders>
          </w:tcPr>
          <w:p w14:paraId="146D9DF2" w14:textId="4D98C2A6" w:rsidR="00E45BE5" w:rsidRPr="00D864E9" w:rsidRDefault="00D07511">
            <w:pPr>
              <w:pStyle w:val="ConsPlusNormal"/>
              <w:jc w:val="center"/>
              <w:rPr>
                <w:rFonts w:ascii="Times New Roman" w:hAnsi="Times New Roman" w:cs="Times New Roman"/>
                <w:b/>
                <w:bCs/>
                <w:color w:val="000000" w:themeColor="text1"/>
                <w:sz w:val="22"/>
                <w:szCs w:val="22"/>
              </w:rPr>
            </w:pPr>
            <w:r>
              <w:rPr>
                <w:rFonts w:ascii="Times New Roman" w:hAnsi="Times New Roman" w:cs="Times New Roman"/>
                <w:b/>
                <w:bCs/>
                <w:color w:val="000000"/>
                <w:sz w:val="22"/>
                <w:szCs w:val="22"/>
              </w:rPr>
              <w:t>638 670,02</w:t>
            </w:r>
            <w:r w:rsidR="00D864E9" w:rsidRPr="00D864E9">
              <w:rPr>
                <w:rFonts w:ascii="Times New Roman" w:hAnsi="Times New Roman" w:cs="Times New Roman"/>
                <w:b/>
                <w:bCs/>
                <w:color w:val="000000"/>
                <w:sz w:val="22"/>
                <w:szCs w:val="22"/>
              </w:rPr>
              <w:t xml:space="preserve">   </w:t>
            </w:r>
          </w:p>
        </w:tc>
      </w:tr>
      <w:tr w:rsidR="000D148F" w:rsidRPr="000D148F" w14:paraId="3683A7F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C2AAF3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C906D3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BBB364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81DB3A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6811B1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1F998B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ререпротезирование клапанов сердца</w:t>
            </w:r>
          </w:p>
        </w:tc>
        <w:tc>
          <w:tcPr>
            <w:tcW w:w="1858" w:type="dxa"/>
            <w:vMerge/>
            <w:tcBorders>
              <w:top w:val="none" w:sz="6" w:space="0" w:color="auto"/>
              <w:left w:val="none" w:sz="6" w:space="0" w:color="auto"/>
              <w:bottom w:val="none" w:sz="6" w:space="0" w:color="auto"/>
              <w:right w:val="none" w:sz="6" w:space="0" w:color="auto"/>
            </w:tcBorders>
          </w:tcPr>
          <w:p w14:paraId="7F63E636"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3213CB8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3D0973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445C79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069EB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D04529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9E1187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B753EA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репротезирование и пластика клапанов</w:t>
            </w:r>
          </w:p>
        </w:tc>
        <w:tc>
          <w:tcPr>
            <w:tcW w:w="1858" w:type="dxa"/>
            <w:vMerge/>
            <w:tcBorders>
              <w:top w:val="none" w:sz="6" w:space="0" w:color="auto"/>
              <w:left w:val="none" w:sz="6" w:space="0" w:color="auto"/>
              <w:bottom w:val="none" w:sz="6" w:space="0" w:color="auto"/>
              <w:right w:val="none" w:sz="6" w:space="0" w:color="auto"/>
            </w:tcBorders>
          </w:tcPr>
          <w:p w14:paraId="0BF0DB25"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2253D3B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C73862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6EF7CE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C96D2B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11E0CB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8DBCE8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3900F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протезирование 2 и более клапанов и вмешательства на коронарных артериях (аортокоронарное шунтирование)</w:t>
            </w:r>
          </w:p>
        </w:tc>
        <w:tc>
          <w:tcPr>
            <w:tcW w:w="1858" w:type="dxa"/>
            <w:vMerge/>
            <w:tcBorders>
              <w:top w:val="none" w:sz="6" w:space="0" w:color="auto"/>
              <w:left w:val="none" w:sz="6" w:space="0" w:color="auto"/>
              <w:bottom w:val="none" w:sz="6" w:space="0" w:color="auto"/>
              <w:right w:val="none" w:sz="6" w:space="0" w:color="auto"/>
            </w:tcBorders>
          </w:tcPr>
          <w:p w14:paraId="48A5F925"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000FAD5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4ECD93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D55B10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B752D2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952730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B12E9E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FA3CB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1858" w:type="dxa"/>
            <w:vMerge/>
            <w:tcBorders>
              <w:top w:val="none" w:sz="6" w:space="0" w:color="auto"/>
              <w:left w:val="none" w:sz="6" w:space="0" w:color="auto"/>
              <w:bottom w:val="none" w:sz="6" w:space="0" w:color="auto"/>
              <w:right w:val="none" w:sz="6" w:space="0" w:color="auto"/>
            </w:tcBorders>
          </w:tcPr>
          <w:p w14:paraId="69C9DC27"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1C35EB75"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47AC9E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63.</w:t>
            </w:r>
          </w:p>
        </w:tc>
        <w:tc>
          <w:tcPr>
            <w:tcW w:w="2861" w:type="dxa"/>
            <w:tcBorders>
              <w:top w:val="none" w:sz="6" w:space="0" w:color="auto"/>
              <w:left w:val="none" w:sz="6" w:space="0" w:color="auto"/>
              <w:bottom w:val="none" w:sz="6" w:space="0" w:color="auto"/>
              <w:right w:val="none" w:sz="6" w:space="0" w:color="auto"/>
            </w:tcBorders>
          </w:tcPr>
          <w:p w14:paraId="259FE20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Трансвенозная экстракция эндокардиальных электродов у пациентов с имплантируемыми устройствами</w:t>
            </w:r>
          </w:p>
        </w:tc>
        <w:tc>
          <w:tcPr>
            <w:tcW w:w="1925" w:type="dxa"/>
            <w:tcBorders>
              <w:top w:val="none" w:sz="6" w:space="0" w:color="auto"/>
              <w:left w:val="none" w:sz="6" w:space="0" w:color="auto"/>
              <w:bottom w:val="none" w:sz="6" w:space="0" w:color="auto"/>
              <w:right w:val="none" w:sz="6" w:space="0" w:color="auto"/>
            </w:tcBorders>
          </w:tcPr>
          <w:p w14:paraId="01AF28F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T82.1, T82.7, T82.8, T82.9, I51.3, I39.2, I39.4, I97.8</w:t>
            </w:r>
          </w:p>
        </w:tc>
        <w:tc>
          <w:tcPr>
            <w:tcW w:w="2894" w:type="dxa"/>
            <w:tcBorders>
              <w:top w:val="none" w:sz="6" w:space="0" w:color="auto"/>
              <w:left w:val="none" w:sz="6" w:space="0" w:color="auto"/>
              <w:bottom w:val="none" w:sz="6" w:space="0" w:color="auto"/>
              <w:right w:val="none" w:sz="6" w:space="0" w:color="auto"/>
            </w:tcBorders>
          </w:tcPr>
          <w:p w14:paraId="37C47B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tc>
        <w:tc>
          <w:tcPr>
            <w:tcW w:w="1699" w:type="dxa"/>
            <w:tcBorders>
              <w:top w:val="none" w:sz="6" w:space="0" w:color="auto"/>
              <w:left w:val="none" w:sz="6" w:space="0" w:color="auto"/>
              <w:bottom w:val="none" w:sz="6" w:space="0" w:color="auto"/>
              <w:right w:val="none" w:sz="6" w:space="0" w:color="auto"/>
            </w:tcBorders>
          </w:tcPr>
          <w:p w14:paraId="07B664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B3CB2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трансвенозная экстракция эндокардиальных электродов с применением механических и (или) лазерных систем экстракции</w:t>
            </w:r>
          </w:p>
        </w:tc>
        <w:tc>
          <w:tcPr>
            <w:tcW w:w="1858" w:type="dxa"/>
            <w:tcBorders>
              <w:top w:val="none" w:sz="6" w:space="0" w:color="auto"/>
              <w:left w:val="none" w:sz="6" w:space="0" w:color="auto"/>
              <w:bottom w:val="none" w:sz="6" w:space="0" w:color="auto"/>
              <w:right w:val="none" w:sz="6" w:space="0" w:color="auto"/>
            </w:tcBorders>
          </w:tcPr>
          <w:p w14:paraId="62957EFF" w14:textId="5EE89151"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640</w:t>
            </w:r>
            <w:r w:rsidR="00395DFD">
              <w:rPr>
                <w:rFonts w:ascii="Times New Roman" w:hAnsi="Times New Roman" w:cs="Times New Roman"/>
                <w:b/>
                <w:bCs/>
                <w:color w:val="000000"/>
                <w:sz w:val="22"/>
                <w:szCs w:val="22"/>
              </w:rPr>
              <w:t> 728,60</w:t>
            </w:r>
            <w:r w:rsidRPr="00D864E9">
              <w:rPr>
                <w:rFonts w:ascii="Times New Roman" w:hAnsi="Times New Roman" w:cs="Times New Roman"/>
                <w:b/>
                <w:bCs/>
                <w:color w:val="000000"/>
                <w:sz w:val="22"/>
                <w:szCs w:val="22"/>
              </w:rPr>
              <w:t xml:space="preserve">   </w:t>
            </w:r>
          </w:p>
        </w:tc>
      </w:tr>
      <w:tr w:rsidR="000D148F" w:rsidRPr="000D148F" w14:paraId="14E5CE7E"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B96B3C8"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64.</w:t>
            </w:r>
          </w:p>
        </w:tc>
        <w:tc>
          <w:tcPr>
            <w:tcW w:w="2861" w:type="dxa"/>
            <w:tcBorders>
              <w:top w:val="none" w:sz="6" w:space="0" w:color="auto"/>
              <w:left w:val="none" w:sz="6" w:space="0" w:color="auto"/>
              <w:bottom w:val="none" w:sz="6" w:space="0" w:color="auto"/>
              <w:right w:val="none" w:sz="6" w:space="0" w:color="auto"/>
            </w:tcBorders>
          </w:tcPr>
          <w:p w14:paraId="3F7BD6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Гибридные операции при многоуровневом поражении магистральных артерий и артерий нижних конечностей у больных сахарным диабетом</w:t>
            </w:r>
          </w:p>
        </w:tc>
        <w:tc>
          <w:tcPr>
            <w:tcW w:w="1925" w:type="dxa"/>
            <w:tcBorders>
              <w:top w:val="none" w:sz="6" w:space="0" w:color="auto"/>
              <w:left w:val="none" w:sz="6" w:space="0" w:color="auto"/>
              <w:bottom w:val="none" w:sz="6" w:space="0" w:color="auto"/>
              <w:right w:val="none" w:sz="6" w:space="0" w:color="auto"/>
            </w:tcBorders>
          </w:tcPr>
          <w:p w14:paraId="0CCF74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E10.5, E11.5</w:t>
            </w:r>
          </w:p>
        </w:tc>
        <w:tc>
          <w:tcPr>
            <w:tcW w:w="2894" w:type="dxa"/>
            <w:tcBorders>
              <w:top w:val="none" w:sz="6" w:space="0" w:color="auto"/>
              <w:left w:val="none" w:sz="6" w:space="0" w:color="auto"/>
              <w:bottom w:val="none" w:sz="6" w:space="0" w:color="auto"/>
              <w:right w:val="none" w:sz="6" w:space="0" w:color="auto"/>
            </w:tcBorders>
          </w:tcPr>
          <w:p w14:paraId="0DBF0D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сахарный диабет 1 и 2 типа с многоуровневым окклюзионно-стенотическим поражением артерий</w:t>
            </w:r>
          </w:p>
        </w:tc>
        <w:tc>
          <w:tcPr>
            <w:tcW w:w="1699" w:type="dxa"/>
            <w:tcBorders>
              <w:top w:val="none" w:sz="6" w:space="0" w:color="auto"/>
              <w:left w:val="none" w:sz="6" w:space="0" w:color="auto"/>
              <w:bottom w:val="none" w:sz="6" w:space="0" w:color="auto"/>
              <w:right w:val="none" w:sz="6" w:space="0" w:color="auto"/>
            </w:tcBorders>
          </w:tcPr>
          <w:p w14:paraId="757A49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F6C456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(протезирование, шунтирование, эндартерэктомия, пластика, тромбэктомия)</w:t>
            </w:r>
          </w:p>
        </w:tc>
        <w:tc>
          <w:tcPr>
            <w:tcW w:w="1858" w:type="dxa"/>
            <w:tcBorders>
              <w:top w:val="none" w:sz="6" w:space="0" w:color="auto"/>
              <w:left w:val="none" w:sz="6" w:space="0" w:color="auto"/>
              <w:bottom w:val="none" w:sz="6" w:space="0" w:color="auto"/>
              <w:right w:val="none" w:sz="6" w:space="0" w:color="auto"/>
            </w:tcBorders>
          </w:tcPr>
          <w:p w14:paraId="27AF8DF6" w14:textId="79E703F9" w:rsidR="00E45BE5" w:rsidRPr="00D864E9" w:rsidRDefault="00395DFD">
            <w:pPr>
              <w:pStyle w:val="ConsPlusNormal"/>
              <w:jc w:val="center"/>
              <w:rPr>
                <w:rFonts w:ascii="Times New Roman" w:hAnsi="Times New Roman" w:cs="Times New Roman"/>
                <w:b/>
                <w:bCs/>
                <w:color w:val="000000" w:themeColor="text1"/>
                <w:sz w:val="22"/>
                <w:szCs w:val="22"/>
              </w:rPr>
            </w:pPr>
            <w:r>
              <w:rPr>
                <w:rFonts w:ascii="Times New Roman" w:hAnsi="Times New Roman" w:cs="Times New Roman"/>
                <w:b/>
                <w:bCs/>
                <w:color w:val="000000"/>
                <w:sz w:val="22"/>
                <w:szCs w:val="22"/>
              </w:rPr>
              <w:t>430 259,89</w:t>
            </w:r>
            <w:r w:rsidR="00D864E9" w:rsidRPr="00D864E9">
              <w:rPr>
                <w:rFonts w:ascii="Times New Roman" w:hAnsi="Times New Roman" w:cs="Times New Roman"/>
                <w:b/>
                <w:bCs/>
                <w:color w:val="000000"/>
                <w:sz w:val="22"/>
                <w:szCs w:val="22"/>
              </w:rPr>
              <w:t xml:space="preserve">   </w:t>
            </w:r>
          </w:p>
        </w:tc>
      </w:tr>
      <w:tr w:rsidR="000D148F" w:rsidRPr="000D148F" w14:paraId="261828EC"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4F2F6D1F" w14:textId="77777777" w:rsidR="00402CC2" w:rsidRDefault="00402CC2">
            <w:pPr>
              <w:pStyle w:val="ConsPlusNormal"/>
              <w:jc w:val="center"/>
              <w:outlineLvl w:val="3"/>
              <w:rPr>
                <w:rFonts w:ascii="Times New Roman" w:hAnsi="Times New Roman" w:cs="Times New Roman"/>
                <w:b/>
                <w:bCs/>
                <w:color w:val="000000" w:themeColor="text1"/>
                <w:sz w:val="22"/>
                <w:szCs w:val="22"/>
              </w:rPr>
            </w:pPr>
          </w:p>
          <w:p w14:paraId="697A24B0" w14:textId="77777777" w:rsidR="00402CC2" w:rsidRDefault="00402CC2">
            <w:pPr>
              <w:pStyle w:val="ConsPlusNormal"/>
              <w:jc w:val="center"/>
              <w:outlineLvl w:val="3"/>
              <w:rPr>
                <w:rFonts w:ascii="Times New Roman" w:hAnsi="Times New Roman" w:cs="Times New Roman"/>
                <w:b/>
                <w:bCs/>
                <w:color w:val="000000" w:themeColor="text1"/>
                <w:sz w:val="22"/>
                <w:szCs w:val="22"/>
              </w:rPr>
            </w:pPr>
          </w:p>
          <w:p w14:paraId="0DDE5965" w14:textId="77777777" w:rsidR="00E45BE5" w:rsidRPr="00402CC2" w:rsidRDefault="00E45BE5">
            <w:pPr>
              <w:pStyle w:val="ConsPlusNormal"/>
              <w:jc w:val="center"/>
              <w:outlineLvl w:val="3"/>
              <w:rPr>
                <w:rFonts w:ascii="Times New Roman" w:hAnsi="Times New Roman" w:cs="Times New Roman"/>
                <w:b/>
                <w:bCs/>
                <w:color w:val="000000" w:themeColor="text1"/>
                <w:sz w:val="22"/>
                <w:szCs w:val="22"/>
              </w:rPr>
            </w:pPr>
            <w:r w:rsidRPr="00402CC2">
              <w:rPr>
                <w:rFonts w:ascii="Times New Roman" w:hAnsi="Times New Roman" w:cs="Times New Roman"/>
                <w:b/>
                <w:bCs/>
                <w:color w:val="000000" w:themeColor="text1"/>
                <w:sz w:val="22"/>
                <w:szCs w:val="22"/>
              </w:rPr>
              <w:t>Торакальная хирургия</w:t>
            </w:r>
          </w:p>
        </w:tc>
      </w:tr>
      <w:tr w:rsidR="000D148F" w:rsidRPr="000D148F" w14:paraId="23BA4489"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07E6A62D"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65.</w:t>
            </w:r>
          </w:p>
        </w:tc>
        <w:tc>
          <w:tcPr>
            <w:tcW w:w="2861" w:type="dxa"/>
            <w:vMerge w:val="restart"/>
            <w:tcBorders>
              <w:top w:val="none" w:sz="6" w:space="0" w:color="auto"/>
              <w:left w:val="none" w:sz="6" w:space="0" w:color="auto"/>
              <w:bottom w:val="none" w:sz="6" w:space="0" w:color="auto"/>
              <w:right w:val="none" w:sz="6" w:space="0" w:color="auto"/>
            </w:tcBorders>
          </w:tcPr>
          <w:p w14:paraId="3681C7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Эндоскопические и эндоваскулярные операции </w:t>
            </w:r>
            <w:r w:rsidRPr="000D148F">
              <w:rPr>
                <w:rFonts w:ascii="Times New Roman" w:hAnsi="Times New Roman" w:cs="Times New Roman"/>
                <w:color w:val="000000" w:themeColor="text1"/>
                <w:sz w:val="22"/>
                <w:szCs w:val="22"/>
              </w:rPr>
              <w:lastRenderedPageBreak/>
              <w:t>на органах грудной полости</w:t>
            </w:r>
          </w:p>
        </w:tc>
        <w:tc>
          <w:tcPr>
            <w:tcW w:w="1925" w:type="dxa"/>
            <w:tcBorders>
              <w:top w:val="none" w:sz="6" w:space="0" w:color="auto"/>
              <w:left w:val="none" w:sz="6" w:space="0" w:color="auto"/>
              <w:bottom w:val="none" w:sz="6" w:space="0" w:color="auto"/>
              <w:right w:val="none" w:sz="6" w:space="0" w:color="auto"/>
            </w:tcBorders>
          </w:tcPr>
          <w:p w14:paraId="2BDF455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I27.0,</w:t>
            </w:r>
          </w:p>
        </w:tc>
        <w:tc>
          <w:tcPr>
            <w:tcW w:w="2894" w:type="dxa"/>
            <w:tcBorders>
              <w:top w:val="none" w:sz="6" w:space="0" w:color="auto"/>
              <w:left w:val="none" w:sz="6" w:space="0" w:color="auto"/>
              <w:bottom w:val="none" w:sz="6" w:space="0" w:color="auto"/>
              <w:right w:val="none" w:sz="6" w:space="0" w:color="auto"/>
            </w:tcBorders>
          </w:tcPr>
          <w:p w14:paraId="2F749C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первичная легочная гипертензия</w:t>
            </w:r>
          </w:p>
        </w:tc>
        <w:tc>
          <w:tcPr>
            <w:tcW w:w="1699" w:type="dxa"/>
            <w:tcBorders>
              <w:top w:val="none" w:sz="6" w:space="0" w:color="auto"/>
              <w:left w:val="none" w:sz="6" w:space="0" w:color="auto"/>
              <w:bottom w:val="none" w:sz="6" w:space="0" w:color="auto"/>
              <w:right w:val="none" w:sz="6" w:space="0" w:color="auto"/>
            </w:tcBorders>
          </w:tcPr>
          <w:p w14:paraId="27ADA8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C2AAAD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атриосептостомия</w:t>
            </w:r>
          </w:p>
        </w:tc>
        <w:tc>
          <w:tcPr>
            <w:tcW w:w="1858" w:type="dxa"/>
            <w:vMerge w:val="restart"/>
            <w:tcBorders>
              <w:top w:val="none" w:sz="6" w:space="0" w:color="auto"/>
              <w:left w:val="none" w:sz="6" w:space="0" w:color="auto"/>
              <w:bottom w:val="none" w:sz="6" w:space="0" w:color="auto"/>
              <w:right w:val="none" w:sz="6" w:space="0" w:color="auto"/>
            </w:tcBorders>
          </w:tcPr>
          <w:p w14:paraId="1BE7B93E"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176 638,14   </w:t>
            </w:r>
          </w:p>
        </w:tc>
      </w:tr>
      <w:tr w:rsidR="000D148F" w:rsidRPr="000D148F" w14:paraId="0116E44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BE3FA6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40A624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D698A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I37</w:t>
            </w:r>
          </w:p>
        </w:tc>
        <w:tc>
          <w:tcPr>
            <w:tcW w:w="2894" w:type="dxa"/>
            <w:tcBorders>
              <w:top w:val="none" w:sz="6" w:space="0" w:color="auto"/>
              <w:left w:val="none" w:sz="6" w:space="0" w:color="auto"/>
              <w:bottom w:val="none" w:sz="6" w:space="0" w:color="auto"/>
              <w:right w:val="none" w:sz="6" w:space="0" w:color="auto"/>
            </w:tcBorders>
          </w:tcPr>
          <w:p w14:paraId="24E1CE0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стеноз клапана легочной артерии</w:t>
            </w:r>
          </w:p>
        </w:tc>
        <w:tc>
          <w:tcPr>
            <w:tcW w:w="1699" w:type="dxa"/>
            <w:tcBorders>
              <w:top w:val="none" w:sz="6" w:space="0" w:color="auto"/>
              <w:left w:val="none" w:sz="6" w:space="0" w:color="auto"/>
              <w:bottom w:val="none" w:sz="6" w:space="0" w:color="auto"/>
              <w:right w:val="none" w:sz="6" w:space="0" w:color="auto"/>
            </w:tcBorders>
          </w:tcPr>
          <w:p w14:paraId="05AA541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269A7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ангиопластика</w:t>
            </w:r>
          </w:p>
        </w:tc>
        <w:tc>
          <w:tcPr>
            <w:tcW w:w="1858" w:type="dxa"/>
            <w:vMerge/>
            <w:tcBorders>
              <w:top w:val="none" w:sz="6" w:space="0" w:color="auto"/>
              <w:left w:val="none" w:sz="6" w:space="0" w:color="auto"/>
              <w:bottom w:val="none" w:sz="6" w:space="0" w:color="auto"/>
              <w:right w:val="none" w:sz="6" w:space="0" w:color="auto"/>
            </w:tcBorders>
          </w:tcPr>
          <w:p w14:paraId="5A476C69" w14:textId="77777777" w:rsidR="00E45BE5" w:rsidRPr="00D403C2" w:rsidRDefault="00E45BE5">
            <w:pPr>
              <w:pStyle w:val="ConsPlusNormal"/>
              <w:rPr>
                <w:rFonts w:ascii="Times New Roman" w:hAnsi="Times New Roman" w:cs="Times New Roman"/>
                <w:b/>
                <w:bCs/>
                <w:color w:val="000000" w:themeColor="text1"/>
                <w:sz w:val="22"/>
                <w:szCs w:val="22"/>
              </w:rPr>
            </w:pPr>
          </w:p>
        </w:tc>
      </w:tr>
      <w:tr w:rsidR="000D148F" w:rsidRPr="000D148F" w14:paraId="60D6774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63FE2A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3BE7650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Видеоторакоскопические операции на органах грудной полости</w:t>
            </w:r>
          </w:p>
        </w:tc>
        <w:tc>
          <w:tcPr>
            <w:tcW w:w="1925" w:type="dxa"/>
            <w:tcBorders>
              <w:top w:val="none" w:sz="6" w:space="0" w:color="auto"/>
              <w:left w:val="none" w:sz="6" w:space="0" w:color="auto"/>
              <w:bottom w:val="none" w:sz="6" w:space="0" w:color="auto"/>
              <w:right w:val="none" w:sz="6" w:space="0" w:color="auto"/>
            </w:tcBorders>
          </w:tcPr>
          <w:p w14:paraId="371CB2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J43</w:t>
            </w:r>
          </w:p>
        </w:tc>
        <w:tc>
          <w:tcPr>
            <w:tcW w:w="2894" w:type="dxa"/>
            <w:tcBorders>
              <w:top w:val="none" w:sz="6" w:space="0" w:color="auto"/>
              <w:left w:val="none" w:sz="6" w:space="0" w:color="auto"/>
              <w:bottom w:val="none" w:sz="6" w:space="0" w:color="auto"/>
              <w:right w:val="none" w:sz="6" w:space="0" w:color="auto"/>
            </w:tcBorders>
          </w:tcPr>
          <w:p w14:paraId="62F733A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эмфизема легкого</w:t>
            </w:r>
          </w:p>
        </w:tc>
        <w:tc>
          <w:tcPr>
            <w:tcW w:w="1699" w:type="dxa"/>
            <w:tcBorders>
              <w:top w:val="none" w:sz="6" w:space="0" w:color="auto"/>
              <w:left w:val="none" w:sz="6" w:space="0" w:color="auto"/>
              <w:bottom w:val="none" w:sz="6" w:space="0" w:color="auto"/>
              <w:right w:val="none" w:sz="6" w:space="0" w:color="auto"/>
            </w:tcBorders>
          </w:tcPr>
          <w:p w14:paraId="408679B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1F95E9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видеоторакоскопическая резекция легких при осложненной эмфиземе</w:t>
            </w:r>
          </w:p>
        </w:tc>
        <w:tc>
          <w:tcPr>
            <w:tcW w:w="1858" w:type="dxa"/>
            <w:vMerge/>
            <w:tcBorders>
              <w:top w:val="none" w:sz="6" w:space="0" w:color="auto"/>
              <w:left w:val="none" w:sz="6" w:space="0" w:color="auto"/>
              <w:bottom w:val="none" w:sz="6" w:space="0" w:color="auto"/>
              <w:right w:val="none" w:sz="6" w:space="0" w:color="auto"/>
            </w:tcBorders>
          </w:tcPr>
          <w:p w14:paraId="56ADB3C5" w14:textId="77777777" w:rsidR="00E45BE5" w:rsidRPr="00D403C2" w:rsidRDefault="00E45BE5">
            <w:pPr>
              <w:pStyle w:val="ConsPlusNormal"/>
              <w:rPr>
                <w:rFonts w:ascii="Times New Roman" w:hAnsi="Times New Roman" w:cs="Times New Roman"/>
                <w:b/>
                <w:bCs/>
                <w:color w:val="000000" w:themeColor="text1"/>
                <w:sz w:val="22"/>
                <w:szCs w:val="22"/>
              </w:rPr>
            </w:pPr>
          </w:p>
        </w:tc>
      </w:tr>
      <w:tr w:rsidR="000D148F" w:rsidRPr="000D148F" w14:paraId="37701784"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EAA4F5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66.</w:t>
            </w:r>
          </w:p>
        </w:tc>
        <w:tc>
          <w:tcPr>
            <w:tcW w:w="2861" w:type="dxa"/>
            <w:tcBorders>
              <w:top w:val="none" w:sz="6" w:space="0" w:color="auto"/>
              <w:left w:val="none" w:sz="6" w:space="0" w:color="auto"/>
              <w:bottom w:val="none" w:sz="6" w:space="0" w:color="auto"/>
              <w:right w:val="none" w:sz="6" w:space="0" w:color="auto"/>
            </w:tcBorders>
          </w:tcPr>
          <w:p w14:paraId="06B3463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Расширенные и реконструктивно-пластические операции на органах грудной полости</w:t>
            </w:r>
          </w:p>
        </w:tc>
        <w:tc>
          <w:tcPr>
            <w:tcW w:w="1925" w:type="dxa"/>
            <w:tcBorders>
              <w:top w:val="none" w:sz="6" w:space="0" w:color="auto"/>
              <w:left w:val="none" w:sz="6" w:space="0" w:color="auto"/>
              <w:bottom w:val="none" w:sz="6" w:space="0" w:color="auto"/>
              <w:right w:val="none" w:sz="6" w:space="0" w:color="auto"/>
            </w:tcBorders>
          </w:tcPr>
          <w:p w14:paraId="2699F5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J43</w:t>
            </w:r>
          </w:p>
        </w:tc>
        <w:tc>
          <w:tcPr>
            <w:tcW w:w="2894" w:type="dxa"/>
            <w:tcBorders>
              <w:top w:val="none" w:sz="6" w:space="0" w:color="auto"/>
              <w:left w:val="none" w:sz="6" w:space="0" w:color="auto"/>
              <w:bottom w:val="none" w:sz="6" w:space="0" w:color="auto"/>
              <w:right w:val="none" w:sz="6" w:space="0" w:color="auto"/>
            </w:tcBorders>
          </w:tcPr>
          <w:p w14:paraId="7B7339E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эмфизема легкого</w:t>
            </w:r>
          </w:p>
        </w:tc>
        <w:tc>
          <w:tcPr>
            <w:tcW w:w="1699" w:type="dxa"/>
            <w:tcBorders>
              <w:top w:val="none" w:sz="6" w:space="0" w:color="auto"/>
              <w:left w:val="none" w:sz="6" w:space="0" w:color="auto"/>
              <w:bottom w:val="none" w:sz="6" w:space="0" w:color="auto"/>
              <w:right w:val="none" w:sz="6" w:space="0" w:color="auto"/>
            </w:tcBorders>
          </w:tcPr>
          <w:p w14:paraId="0E80378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7DEA7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пластика гигантских булл легкого</w:t>
            </w:r>
          </w:p>
        </w:tc>
        <w:tc>
          <w:tcPr>
            <w:tcW w:w="1858" w:type="dxa"/>
            <w:tcBorders>
              <w:top w:val="none" w:sz="6" w:space="0" w:color="auto"/>
              <w:left w:val="none" w:sz="6" w:space="0" w:color="auto"/>
              <w:bottom w:val="none" w:sz="6" w:space="0" w:color="auto"/>
              <w:right w:val="none" w:sz="6" w:space="0" w:color="auto"/>
            </w:tcBorders>
          </w:tcPr>
          <w:p w14:paraId="63CFD6CB"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307 480,90   </w:t>
            </w:r>
          </w:p>
        </w:tc>
      </w:tr>
      <w:tr w:rsidR="000D148F" w:rsidRPr="000D148F" w14:paraId="3F812290"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624300C3" w14:textId="77777777" w:rsidR="00E45BE5" w:rsidRPr="00402CC2" w:rsidRDefault="00E45BE5">
            <w:pPr>
              <w:pStyle w:val="ConsPlusNormal"/>
              <w:jc w:val="center"/>
              <w:outlineLvl w:val="3"/>
              <w:rPr>
                <w:rFonts w:ascii="Times New Roman" w:hAnsi="Times New Roman" w:cs="Times New Roman"/>
                <w:b/>
                <w:bCs/>
                <w:color w:val="000000" w:themeColor="text1"/>
                <w:sz w:val="22"/>
                <w:szCs w:val="22"/>
              </w:rPr>
            </w:pPr>
            <w:r w:rsidRPr="00402CC2">
              <w:rPr>
                <w:rFonts w:ascii="Times New Roman" w:hAnsi="Times New Roman" w:cs="Times New Roman"/>
                <w:b/>
                <w:bCs/>
                <w:color w:val="000000" w:themeColor="text1"/>
                <w:sz w:val="22"/>
                <w:szCs w:val="22"/>
              </w:rPr>
              <w:t>Травматология и ортопедия</w:t>
            </w:r>
          </w:p>
        </w:tc>
      </w:tr>
      <w:tr w:rsidR="000D148F" w:rsidRPr="000D148F" w14:paraId="0366A0FF"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5817D37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67.</w:t>
            </w:r>
          </w:p>
        </w:tc>
        <w:tc>
          <w:tcPr>
            <w:tcW w:w="2861" w:type="dxa"/>
            <w:vMerge w:val="restart"/>
            <w:tcBorders>
              <w:top w:val="none" w:sz="6" w:space="0" w:color="auto"/>
              <w:left w:val="none" w:sz="6" w:space="0" w:color="auto"/>
              <w:bottom w:val="none" w:sz="6" w:space="0" w:color="auto"/>
              <w:right w:val="none" w:sz="6" w:space="0" w:color="auto"/>
            </w:tcBorders>
          </w:tcPr>
          <w:p w14:paraId="25185E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25" w:type="dxa"/>
            <w:tcBorders>
              <w:top w:val="none" w:sz="6" w:space="0" w:color="auto"/>
              <w:left w:val="none" w:sz="6" w:space="0" w:color="auto"/>
              <w:bottom w:val="none" w:sz="6" w:space="0" w:color="auto"/>
              <w:right w:val="none" w:sz="6" w:space="0" w:color="auto"/>
            </w:tcBorders>
          </w:tcPr>
          <w:p w14:paraId="32E6F3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B67, D16, D18, M88</w:t>
            </w:r>
          </w:p>
        </w:tc>
        <w:tc>
          <w:tcPr>
            <w:tcW w:w="2894" w:type="dxa"/>
            <w:tcBorders>
              <w:top w:val="none" w:sz="6" w:space="0" w:color="auto"/>
              <w:left w:val="none" w:sz="6" w:space="0" w:color="auto"/>
              <w:bottom w:val="none" w:sz="6" w:space="0" w:color="auto"/>
              <w:right w:val="none" w:sz="6" w:space="0" w:color="auto"/>
            </w:tcBorders>
          </w:tcPr>
          <w:p w14:paraId="612AEAF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699" w:type="dxa"/>
            <w:tcBorders>
              <w:top w:val="none" w:sz="6" w:space="0" w:color="auto"/>
              <w:left w:val="none" w:sz="6" w:space="0" w:color="auto"/>
              <w:bottom w:val="none" w:sz="6" w:space="0" w:color="auto"/>
              <w:right w:val="none" w:sz="6" w:space="0" w:color="auto"/>
            </w:tcBorders>
          </w:tcPr>
          <w:p w14:paraId="468570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8305B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858" w:type="dxa"/>
            <w:vMerge w:val="restart"/>
            <w:tcBorders>
              <w:top w:val="none" w:sz="6" w:space="0" w:color="auto"/>
              <w:left w:val="none" w:sz="6" w:space="0" w:color="auto"/>
              <w:bottom w:val="none" w:sz="6" w:space="0" w:color="auto"/>
              <w:right w:val="none" w:sz="6" w:space="0" w:color="auto"/>
            </w:tcBorders>
          </w:tcPr>
          <w:p w14:paraId="42459B61"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165 967,51   </w:t>
            </w:r>
          </w:p>
        </w:tc>
      </w:tr>
      <w:tr w:rsidR="000D148F" w:rsidRPr="000D148F" w14:paraId="36A5CCE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3B186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D24D38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8D2E7C2"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M42, M43, M45, M46, M48, M50, M51, M53, M92, M93, M95, Q76.2</w:t>
            </w:r>
          </w:p>
        </w:tc>
        <w:tc>
          <w:tcPr>
            <w:tcW w:w="2894" w:type="dxa"/>
            <w:tcBorders>
              <w:top w:val="none" w:sz="6" w:space="0" w:color="auto"/>
              <w:left w:val="none" w:sz="6" w:space="0" w:color="auto"/>
              <w:bottom w:val="none" w:sz="6" w:space="0" w:color="auto"/>
              <w:right w:val="none" w:sz="6" w:space="0" w:color="auto"/>
            </w:tcBorders>
          </w:tcPr>
          <w:p w14:paraId="7E11ECE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w:t>
            </w:r>
            <w:r w:rsidRPr="000D148F">
              <w:rPr>
                <w:rFonts w:ascii="Times New Roman" w:hAnsi="Times New Roman" w:cs="Times New Roman"/>
                <w:color w:val="000000" w:themeColor="text1"/>
                <w:sz w:val="22"/>
                <w:szCs w:val="22"/>
              </w:rPr>
              <w:lastRenderedPageBreak/>
              <w:t>позвоночного канала и его карманов</w:t>
            </w:r>
          </w:p>
        </w:tc>
        <w:tc>
          <w:tcPr>
            <w:tcW w:w="1699" w:type="dxa"/>
            <w:tcBorders>
              <w:top w:val="none" w:sz="6" w:space="0" w:color="auto"/>
              <w:left w:val="none" w:sz="6" w:space="0" w:color="auto"/>
              <w:bottom w:val="none" w:sz="6" w:space="0" w:color="auto"/>
              <w:right w:val="none" w:sz="6" w:space="0" w:color="auto"/>
            </w:tcBorders>
          </w:tcPr>
          <w:p w14:paraId="10B9EA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77389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858" w:type="dxa"/>
            <w:vMerge/>
            <w:tcBorders>
              <w:top w:val="none" w:sz="6" w:space="0" w:color="auto"/>
              <w:left w:val="none" w:sz="6" w:space="0" w:color="auto"/>
              <w:bottom w:val="none" w:sz="6" w:space="0" w:color="auto"/>
              <w:right w:val="none" w:sz="6" w:space="0" w:color="auto"/>
            </w:tcBorders>
          </w:tcPr>
          <w:p w14:paraId="3660B25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28F4B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1B1AC7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6831BA6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925" w:type="dxa"/>
            <w:tcBorders>
              <w:top w:val="none" w:sz="6" w:space="0" w:color="auto"/>
              <w:left w:val="none" w:sz="6" w:space="0" w:color="auto"/>
              <w:bottom w:val="none" w:sz="6" w:space="0" w:color="auto"/>
              <w:right w:val="none" w:sz="6" w:space="0" w:color="auto"/>
            </w:tcBorders>
          </w:tcPr>
          <w:p w14:paraId="56C7E5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M00, M01, M03.0, M12.5, M17</w:t>
            </w:r>
          </w:p>
        </w:tc>
        <w:tc>
          <w:tcPr>
            <w:tcW w:w="2894" w:type="dxa"/>
            <w:tcBorders>
              <w:top w:val="none" w:sz="6" w:space="0" w:color="auto"/>
              <w:left w:val="none" w:sz="6" w:space="0" w:color="auto"/>
              <w:bottom w:val="none" w:sz="6" w:space="0" w:color="auto"/>
              <w:right w:val="none" w:sz="6" w:space="0" w:color="auto"/>
            </w:tcBorders>
          </w:tcPr>
          <w:p w14:paraId="4DC48C7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выраженное нарушение функции крупного сустава конечности любой этиологии</w:t>
            </w:r>
          </w:p>
        </w:tc>
        <w:tc>
          <w:tcPr>
            <w:tcW w:w="1699" w:type="dxa"/>
            <w:tcBorders>
              <w:top w:val="none" w:sz="6" w:space="0" w:color="auto"/>
              <w:left w:val="none" w:sz="6" w:space="0" w:color="auto"/>
              <w:bottom w:val="none" w:sz="6" w:space="0" w:color="auto"/>
              <w:right w:val="none" w:sz="6" w:space="0" w:color="auto"/>
            </w:tcBorders>
          </w:tcPr>
          <w:p w14:paraId="084CF1F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AEC6B6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артродез крупных суставов конечностей с различными видами фиксации и остеосинтеза</w:t>
            </w:r>
          </w:p>
        </w:tc>
        <w:tc>
          <w:tcPr>
            <w:tcW w:w="1858" w:type="dxa"/>
            <w:vMerge/>
            <w:tcBorders>
              <w:top w:val="none" w:sz="6" w:space="0" w:color="auto"/>
              <w:left w:val="none" w:sz="6" w:space="0" w:color="auto"/>
              <w:bottom w:val="none" w:sz="6" w:space="0" w:color="auto"/>
              <w:right w:val="none" w:sz="6" w:space="0" w:color="auto"/>
            </w:tcBorders>
          </w:tcPr>
          <w:p w14:paraId="2AE1F96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D9E6FC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040578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4F6AFAC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1925" w:type="dxa"/>
            <w:vMerge w:val="restart"/>
            <w:tcBorders>
              <w:top w:val="none" w:sz="6" w:space="0" w:color="auto"/>
              <w:left w:val="none" w:sz="6" w:space="0" w:color="auto"/>
              <w:bottom w:val="none" w:sz="6" w:space="0" w:color="auto"/>
              <w:right w:val="none" w:sz="6" w:space="0" w:color="auto"/>
            </w:tcBorders>
          </w:tcPr>
          <w:p w14:paraId="5624C172"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M24.6, Z98.1, G80.1, G80.2, M21.0, M21.2, M21.4, M21.5, M21.9, Q68.1, Q72.5, Q72.6, Q72.8, Q72.9, Q74.2, Q74.3, Q74.8, Q77.7, Q87.3, G11.4, G12.1, G80.9, S44, S45, S46, S50, M19.1, M20.1, M20.5, Q05.9, Q66.0, Q66.5, Q66.8, Q68.2</w:t>
            </w:r>
          </w:p>
        </w:tc>
        <w:tc>
          <w:tcPr>
            <w:tcW w:w="2894" w:type="dxa"/>
            <w:vMerge w:val="restart"/>
            <w:tcBorders>
              <w:top w:val="none" w:sz="6" w:space="0" w:color="auto"/>
              <w:left w:val="none" w:sz="6" w:space="0" w:color="auto"/>
              <w:bottom w:val="none" w:sz="6" w:space="0" w:color="auto"/>
              <w:right w:val="none" w:sz="6" w:space="0" w:color="auto"/>
            </w:tcBorders>
          </w:tcPr>
          <w:p w14:paraId="5B1E21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699" w:type="dxa"/>
            <w:vMerge w:val="restart"/>
            <w:tcBorders>
              <w:top w:val="none" w:sz="6" w:space="0" w:color="auto"/>
              <w:left w:val="none" w:sz="6" w:space="0" w:color="auto"/>
              <w:bottom w:val="none" w:sz="6" w:space="0" w:color="auto"/>
              <w:right w:val="none" w:sz="6" w:space="0" w:color="auto"/>
            </w:tcBorders>
          </w:tcPr>
          <w:p w14:paraId="2E0A85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4BB1D3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артролиз и артродез суставов кисти с различными видами чрескостного, накостного и интрамедуллярного остеосинтеза реконструктивно-пластическое</w:t>
            </w:r>
          </w:p>
        </w:tc>
        <w:tc>
          <w:tcPr>
            <w:tcW w:w="1858" w:type="dxa"/>
            <w:vMerge/>
            <w:tcBorders>
              <w:top w:val="none" w:sz="6" w:space="0" w:color="auto"/>
              <w:left w:val="none" w:sz="6" w:space="0" w:color="auto"/>
              <w:bottom w:val="none" w:sz="6" w:space="0" w:color="auto"/>
              <w:right w:val="none" w:sz="6" w:space="0" w:color="auto"/>
            </w:tcBorders>
          </w:tcPr>
          <w:p w14:paraId="795C1BA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AB4DF5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232D42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00974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8B78B5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468F2E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93A61A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FC11B2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1858" w:type="dxa"/>
            <w:vMerge/>
            <w:tcBorders>
              <w:top w:val="none" w:sz="6" w:space="0" w:color="auto"/>
              <w:left w:val="none" w:sz="6" w:space="0" w:color="auto"/>
              <w:bottom w:val="none" w:sz="6" w:space="0" w:color="auto"/>
              <w:right w:val="none" w:sz="6" w:space="0" w:color="auto"/>
            </w:tcBorders>
          </w:tcPr>
          <w:p w14:paraId="1E3CB9E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5D3040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7E8A8D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23A29F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w:t>
            </w:r>
            <w:r w:rsidRPr="000D148F">
              <w:rPr>
                <w:rFonts w:ascii="Times New Roman" w:hAnsi="Times New Roman" w:cs="Times New Roman"/>
                <w:color w:val="000000" w:themeColor="text1"/>
                <w:sz w:val="22"/>
                <w:szCs w:val="22"/>
              </w:rPr>
              <w:lastRenderedPageBreak/>
              <w:t>синтетических и биологических остеозамещающих материалов, компьютерной навигации</w:t>
            </w:r>
          </w:p>
        </w:tc>
        <w:tc>
          <w:tcPr>
            <w:tcW w:w="1925" w:type="dxa"/>
            <w:vMerge w:val="restart"/>
            <w:tcBorders>
              <w:top w:val="none" w:sz="6" w:space="0" w:color="auto"/>
              <w:left w:val="none" w:sz="6" w:space="0" w:color="auto"/>
              <w:bottom w:val="none" w:sz="6" w:space="0" w:color="auto"/>
              <w:right w:val="none" w:sz="6" w:space="0" w:color="auto"/>
            </w:tcBorders>
          </w:tcPr>
          <w:p w14:paraId="30C9A442"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lastRenderedPageBreak/>
              <w:t xml:space="preserve">S70.7, S70.9, S71, S72, S77, S79, S42, S43, S47, S49, S50, M99.9, M21.6, M95.1, M21.8, M21.9, Q66, Q78, M86, G11.4, G12.1, </w:t>
            </w:r>
            <w:r w:rsidRPr="000D148F">
              <w:rPr>
                <w:rFonts w:ascii="Times New Roman" w:hAnsi="Times New Roman" w:cs="Times New Roman"/>
                <w:color w:val="000000" w:themeColor="text1"/>
                <w:sz w:val="22"/>
                <w:szCs w:val="22"/>
                <w:lang w:val="en-US"/>
              </w:rPr>
              <w:lastRenderedPageBreak/>
              <w:t>G80.9, G80.1, G80.2</w:t>
            </w:r>
          </w:p>
        </w:tc>
        <w:tc>
          <w:tcPr>
            <w:tcW w:w="2894" w:type="dxa"/>
            <w:vMerge w:val="restart"/>
            <w:tcBorders>
              <w:top w:val="none" w:sz="6" w:space="0" w:color="auto"/>
              <w:left w:val="none" w:sz="6" w:space="0" w:color="auto"/>
              <w:bottom w:val="none" w:sz="6" w:space="0" w:color="auto"/>
              <w:right w:val="none" w:sz="6" w:space="0" w:color="auto"/>
            </w:tcBorders>
          </w:tcPr>
          <w:p w14:paraId="42AF45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w:t>
            </w:r>
            <w:r w:rsidRPr="000D148F">
              <w:rPr>
                <w:rFonts w:ascii="Times New Roman" w:hAnsi="Times New Roman" w:cs="Times New Roman"/>
                <w:color w:val="000000" w:themeColor="text1"/>
                <w:sz w:val="22"/>
                <w:szCs w:val="22"/>
              </w:rPr>
              <w:lastRenderedPageBreak/>
              <w:t>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699" w:type="dxa"/>
            <w:vMerge w:val="restart"/>
            <w:tcBorders>
              <w:top w:val="none" w:sz="6" w:space="0" w:color="auto"/>
              <w:left w:val="none" w:sz="6" w:space="0" w:color="auto"/>
              <w:bottom w:val="none" w:sz="6" w:space="0" w:color="auto"/>
              <w:right w:val="none" w:sz="6" w:space="0" w:color="auto"/>
            </w:tcBorders>
          </w:tcPr>
          <w:p w14:paraId="58FCC67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4562F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чрескостный остеосинтез с использованием метода цифрового анализа</w:t>
            </w:r>
          </w:p>
        </w:tc>
        <w:tc>
          <w:tcPr>
            <w:tcW w:w="1858" w:type="dxa"/>
            <w:vMerge/>
            <w:tcBorders>
              <w:top w:val="none" w:sz="6" w:space="0" w:color="auto"/>
              <w:left w:val="none" w:sz="6" w:space="0" w:color="auto"/>
              <w:bottom w:val="none" w:sz="6" w:space="0" w:color="auto"/>
              <w:right w:val="none" w:sz="6" w:space="0" w:color="auto"/>
            </w:tcBorders>
          </w:tcPr>
          <w:p w14:paraId="29672A6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4068B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B4EE42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C94659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40A4A7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9D8882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2ED46B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3BDE9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чрескостный остеосинтез методом компоновок аппаратов с использованием модульной трансформации</w:t>
            </w:r>
          </w:p>
        </w:tc>
        <w:tc>
          <w:tcPr>
            <w:tcW w:w="1858" w:type="dxa"/>
            <w:vMerge/>
            <w:tcBorders>
              <w:top w:val="none" w:sz="6" w:space="0" w:color="auto"/>
              <w:left w:val="none" w:sz="6" w:space="0" w:color="auto"/>
              <w:bottom w:val="none" w:sz="6" w:space="0" w:color="auto"/>
              <w:right w:val="none" w:sz="6" w:space="0" w:color="auto"/>
            </w:tcBorders>
          </w:tcPr>
          <w:p w14:paraId="67B05DA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BCD409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A1C6C1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F6C506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9555E4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B0EA22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B6ED21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57F5B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корригирующие остеотомии костей верхних и нижних конечностей</w:t>
            </w:r>
          </w:p>
        </w:tc>
        <w:tc>
          <w:tcPr>
            <w:tcW w:w="1858" w:type="dxa"/>
            <w:vMerge/>
            <w:tcBorders>
              <w:top w:val="none" w:sz="6" w:space="0" w:color="auto"/>
              <w:left w:val="none" w:sz="6" w:space="0" w:color="auto"/>
              <w:bottom w:val="none" w:sz="6" w:space="0" w:color="auto"/>
              <w:right w:val="none" w:sz="6" w:space="0" w:color="auto"/>
            </w:tcBorders>
          </w:tcPr>
          <w:p w14:paraId="71DCB9B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6646E6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332FE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2C27FD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AAF7F1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9ACB98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25748A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98A7D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и последовательное использование чрескостного и блокируемого интрамедуллярного или накостного остеосинтеза</w:t>
            </w:r>
          </w:p>
        </w:tc>
        <w:tc>
          <w:tcPr>
            <w:tcW w:w="1858" w:type="dxa"/>
            <w:vMerge/>
            <w:tcBorders>
              <w:top w:val="none" w:sz="6" w:space="0" w:color="auto"/>
              <w:left w:val="none" w:sz="6" w:space="0" w:color="auto"/>
              <w:bottom w:val="none" w:sz="6" w:space="0" w:color="auto"/>
              <w:right w:val="none" w:sz="6" w:space="0" w:color="auto"/>
            </w:tcBorders>
          </w:tcPr>
          <w:p w14:paraId="10ECC59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2A725B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5ECECC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D44ED2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3849EC79"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M25.3, M91, M95.8, Q65.0, Q65.1, Q65.3, Q65.4, Q65.8, M16.2, M16.3, M92</w:t>
            </w:r>
          </w:p>
        </w:tc>
        <w:tc>
          <w:tcPr>
            <w:tcW w:w="2894" w:type="dxa"/>
            <w:vMerge w:val="restart"/>
            <w:tcBorders>
              <w:top w:val="none" w:sz="6" w:space="0" w:color="auto"/>
              <w:left w:val="none" w:sz="6" w:space="0" w:color="auto"/>
              <w:bottom w:val="none" w:sz="6" w:space="0" w:color="auto"/>
              <w:right w:val="none" w:sz="6" w:space="0" w:color="auto"/>
            </w:tcBorders>
          </w:tcPr>
          <w:p w14:paraId="07019D8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дисплазии, аномалии развития, последствия травм крупных суставов</w:t>
            </w:r>
          </w:p>
        </w:tc>
        <w:tc>
          <w:tcPr>
            <w:tcW w:w="1699" w:type="dxa"/>
            <w:vMerge w:val="restart"/>
            <w:tcBorders>
              <w:top w:val="none" w:sz="6" w:space="0" w:color="auto"/>
              <w:left w:val="none" w:sz="6" w:space="0" w:color="auto"/>
              <w:bottom w:val="none" w:sz="6" w:space="0" w:color="auto"/>
              <w:right w:val="none" w:sz="6" w:space="0" w:color="auto"/>
            </w:tcBorders>
          </w:tcPr>
          <w:p w14:paraId="6403EC2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588486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858" w:type="dxa"/>
            <w:vMerge/>
            <w:tcBorders>
              <w:top w:val="none" w:sz="6" w:space="0" w:color="auto"/>
              <w:left w:val="none" w:sz="6" w:space="0" w:color="auto"/>
              <w:bottom w:val="none" w:sz="6" w:space="0" w:color="auto"/>
              <w:right w:val="none" w:sz="6" w:space="0" w:color="auto"/>
            </w:tcBorders>
          </w:tcPr>
          <w:p w14:paraId="584F3B6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68E8CB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15F30B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BDC450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C50FD0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A06D29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2C9289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A281F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858" w:type="dxa"/>
            <w:vMerge/>
            <w:tcBorders>
              <w:top w:val="none" w:sz="6" w:space="0" w:color="auto"/>
              <w:left w:val="none" w:sz="6" w:space="0" w:color="auto"/>
              <w:bottom w:val="none" w:sz="6" w:space="0" w:color="auto"/>
              <w:right w:val="none" w:sz="6" w:space="0" w:color="auto"/>
            </w:tcBorders>
          </w:tcPr>
          <w:p w14:paraId="1055CC6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4E0EF3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B91C6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9835FA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FFA5BE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M24.6</w:t>
            </w:r>
          </w:p>
        </w:tc>
        <w:tc>
          <w:tcPr>
            <w:tcW w:w="2894" w:type="dxa"/>
            <w:tcBorders>
              <w:top w:val="none" w:sz="6" w:space="0" w:color="auto"/>
              <w:left w:val="none" w:sz="6" w:space="0" w:color="auto"/>
              <w:bottom w:val="none" w:sz="6" w:space="0" w:color="auto"/>
              <w:right w:val="none" w:sz="6" w:space="0" w:color="auto"/>
            </w:tcBorders>
          </w:tcPr>
          <w:p w14:paraId="12A4373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анкилоз крупного сустава в порочном положении</w:t>
            </w:r>
          </w:p>
        </w:tc>
        <w:tc>
          <w:tcPr>
            <w:tcW w:w="1699" w:type="dxa"/>
            <w:tcBorders>
              <w:top w:val="none" w:sz="6" w:space="0" w:color="auto"/>
              <w:left w:val="none" w:sz="6" w:space="0" w:color="auto"/>
              <w:bottom w:val="none" w:sz="6" w:space="0" w:color="auto"/>
              <w:right w:val="none" w:sz="6" w:space="0" w:color="auto"/>
            </w:tcBorders>
          </w:tcPr>
          <w:p w14:paraId="40E5DB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D224D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корригирующие остеотомии с фиксацией имплантатами или </w:t>
            </w:r>
            <w:r w:rsidRPr="000D148F">
              <w:rPr>
                <w:rFonts w:ascii="Times New Roman" w:hAnsi="Times New Roman" w:cs="Times New Roman"/>
                <w:color w:val="000000" w:themeColor="text1"/>
                <w:sz w:val="22"/>
                <w:szCs w:val="22"/>
              </w:rPr>
              <w:lastRenderedPageBreak/>
              <w:t>аппаратами внешней фиксации</w:t>
            </w:r>
          </w:p>
        </w:tc>
        <w:tc>
          <w:tcPr>
            <w:tcW w:w="1858" w:type="dxa"/>
            <w:vMerge/>
            <w:tcBorders>
              <w:top w:val="none" w:sz="6" w:space="0" w:color="auto"/>
              <w:left w:val="none" w:sz="6" w:space="0" w:color="auto"/>
              <w:bottom w:val="none" w:sz="6" w:space="0" w:color="auto"/>
              <w:right w:val="none" w:sz="6" w:space="0" w:color="auto"/>
            </w:tcBorders>
          </w:tcPr>
          <w:p w14:paraId="37FCB60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05DB35B"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4459FF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68.</w:t>
            </w:r>
          </w:p>
        </w:tc>
        <w:tc>
          <w:tcPr>
            <w:tcW w:w="2861" w:type="dxa"/>
            <w:tcBorders>
              <w:top w:val="none" w:sz="6" w:space="0" w:color="auto"/>
              <w:left w:val="none" w:sz="6" w:space="0" w:color="auto"/>
              <w:bottom w:val="none" w:sz="6" w:space="0" w:color="auto"/>
              <w:right w:val="none" w:sz="6" w:space="0" w:color="auto"/>
            </w:tcBorders>
          </w:tcPr>
          <w:p w14:paraId="2E16AD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25" w:type="dxa"/>
            <w:tcBorders>
              <w:top w:val="none" w:sz="6" w:space="0" w:color="auto"/>
              <w:left w:val="none" w:sz="6" w:space="0" w:color="auto"/>
              <w:bottom w:val="none" w:sz="6" w:space="0" w:color="auto"/>
              <w:right w:val="none" w:sz="6" w:space="0" w:color="auto"/>
            </w:tcBorders>
          </w:tcPr>
          <w:p w14:paraId="36FDBD0F"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A18.0, S12.0, S12.1, S13, S14, S19, S22.0, S22.1, S23, S24, S32.0, S32.1, S33, S34, T08, T09, T85, T91, M80, M81, M82, M86, M85, M87, M96, M99, Q67, Q76.0, Q76.1, Q76.4, Q77, Q76.3</w:t>
            </w:r>
          </w:p>
        </w:tc>
        <w:tc>
          <w:tcPr>
            <w:tcW w:w="2894" w:type="dxa"/>
            <w:tcBorders>
              <w:top w:val="none" w:sz="6" w:space="0" w:color="auto"/>
              <w:left w:val="none" w:sz="6" w:space="0" w:color="auto"/>
              <w:bottom w:val="none" w:sz="6" w:space="0" w:color="auto"/>
              <w:right w:val="none" w:sz="6" w:space="0" w:color="auto"/>
            </w:tcBorders>
          </w:tcPr>
          <w:p w14:paraId="3F4AC70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699" w:type="dxa"/>
            <w:tcBorders>
              <w:top w:val="none" w:sz="6" w:space="0" w:color="auto"/>
              <w:left w:val="none" w:sz="6" w:space="0" w:color="auto"/>
              <w:bottom w:val="none" w:sz="6" w:space="0" w:color="auto"/>
              <w:right w:val="none" w:sz="6" w:space="0" w:color="auto"/>
            </w:tcBorders>
          </w:tcPr>
          <w:p w14:paraId="32C17A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381CA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858" w:type="dxa"/>
            <w:tcBorders>
              <w:top w:val="none" w:sz="6" w:space="0" w:color="auto"/>
              <w:left w:val="none" w:sz="6" w:space="0" w:color="auto"/>
              <w:bottom w:val="none" w:sz="6" w:space="0" w:color="auto"/>
              <w:right w:val="none" w:sz="6" w:space="0" w:color="auto"/>
            </w:tcBorders>
          </w:tcPr>
          <w:p w14:paraId="653293D1"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339 765,71   </w:t>
            </w:r>
          </w:p>
        </w:tc>
      </w:tr>
      <w:tr w:rsidR="000D148F" w:rsidRPr="000D148F" w14:paraId="24B7EBBF"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05B6A29F"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69.</w:t>
            </w:r>
          </w:p>
        </w:tc>
        <w:tc>
          <w:tcPr>
            <w:tcW w:w="2861" w:type="dxa"/>
            <w:tcBorders>
              <w:top w:val="none" w:sz="6" w:space="0" w:color="auto"/>
              <w:left w:val="none" w:sz="6" w:space="0" w:color="auto"/>
              <w:bottom w:val="none" w:sz="6" w:space="0" w:color="auto"/>
              <w:right w:val="none" w:sz="6" w:space="0" w:color="auto"/>
            </w:tcBorders>
          </w:tcPr>
          <w:p w14:paraId="4A896B3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925" w:type="dxa"/>
            <w:tcBorders>
              <w:top w:val="none" w:sz="6" w:space="0" w:color="auto"/>
              <w:left w:val="none" w:sz="6" w:space="0" w:color="auto"/>
              <w:bottom w:val="none" w:sz="6" w:space="0" w:color="auto"/>
              <w:right w:val="none" w:sz="6" w:space="0" w:color="auto"/>
            </w:tcBorders>
          </w:tcPr>
          <w:p w14:paraId="14E281A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M17</w:t>
            </w:r>
          </w:p>
        </w:tc>
        <w:tc>
          <w:tcPr>
            <w:tcW w:w="2894" w:type="dxa"/>
            <w:tcBorders>
              <w:top w:val="none" w:sz="6" w:space="0" w:color="auto"/>
              <w:left w:val="none" w:sz="6" w:space="0" w:color="auto"/>
              <w:bottom w:val="none" w:sz="6" w:space="0" w:color="auto"/>
              <w:right w:val="none" w:sz="6" w:space="0" w:color="auto"/>
            </w:tcBorders>
          </w:tcPr>
          <w:p w14:paraId="5093F23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99" w:type="dxa"/>
            <w:tcBorders>
              <w:top w:val="none" w:sz="6" w:space="0" w:color="auto"/>
              <w:left w:val="none" w:sz="6" w:space="0" w:color="auto"/>
              <w:bottom w:val="none" w:sz="6" w:space="0" w:color="auto"/>
              <w:right w:val="none" w:sz="6" w:space="0" w:color="auto"/>
            </w:tcBorders>
          </w:tcPr>
          <w:p w14:paraId="56C074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04C20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эндопротеза с одновременной реконструкцией биологической оси конечности</w:t>
            </w:r>
          </w:p>
        </w:tc>
        <w:tc>
          <w:tcPr>
            <w:tcW w:w="1858" w:type="dxa"/>
            <w:tcBorders>
              <w:top w:val="none" w:sz="6" w:space="0" w:color="auto"/>
              <w:left w:val="none" w:sz="6" w:space="0" w:color="auto"/>
              <w:bottom w:val="none" w:sz="6" w:space="0" w:color="auto"/>
              <w:right w:val="none" w:sz="6" w:space="0" w:color="auto"/>
            </w:tcBorders>
          </w:tcPr>
          <w:p w14:paraId="738A8908"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196 021,87   </w:t>
            </w:r>
          </w:p>
        </w:tc>
      </w:tr>
      <w:tr w:rsidR="000D148F" w:rsidRPr="000D148F" w14:paraId="4710AB3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EDBD15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70.</w:t>
            </w:r>
          </w:p>
        </w:tc>
        <w:tc>
          <w:tcPr>
            <w:tcW w:w="2861" w:type="dxa"/>
            <w:vMerge w:val="restart"/>
            <w:tcBorders>
              <w:top w:val="none" w:sz="6" w:space="0" w:color="auto"/>
              <w:left w:val="none" w:sz="6" w:space="0" w:color="auto"/>
              <w:bottom w:val="none" w:sz="6" w:space="0" w:color="auto"/>
              <w:right w:val="none" w:sz="6" w:space="0" w:color="auto"/>
            </w:tcBorders>
          </w:tcPr>
          <w:p w14:paraId="11FA86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w:t>
            </w:r>
            <w:r w:rsidRPr="000D148F">
              <w:rPr>
                <w:rFonts w:ascii="Times New Roman" w:hAnsi="Times New Roman" w:cs="Times New Roman"/>
                <w:color w:val="000000" w:themeColor="text1"/>
                <w:sz w:val="22"/>
                <w:szCs w:val="22"/>
              </w:rPr>
              <w:lastRenderedPageBreak/>
              <w:t>остеопорозе и системных заболеваниях, в том числе с использованием компьютерной навигации</w:t>
            </w:r>
          </w:p>
        </w:tc>
        <w:tc>
          <w:tcPr>
            <w:tcW w:w="1925" w:type="dxa"/>
            <w:vMerge w:val="restart"/>
            <w:tcBorders>
              <w:top w:val="none" w:sz="6" w:space="0" w:color="auto"/>
              <w:left w:val="none" w:sz="6" w:space="0" w:color="auto"/>
              <w:bottom w:val="none" w:sz="6" w:space="0" w:color="auto"/>
              <w:right w:val="none" w:sz="6" w:space="0" w:color="auto"/>
            </w:tcBorders>
          </w:tcPr>
          <w:p w14:paraId="530C167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M16</w:t>
            </w:r>
          </w:p>
        </w:tc>
        <w:tc>
          <w:tcPr>
            <w:tcW w:w="2894" w:type="dxa"/>
            <w:vMerge w:val="restart"/>
            <w:tcBorders>
              <w:top w:val="none" w:sz="6" w:space="0" w:color="auto"/>
              <w:left w:val="none" w:sz="6" w:space="0" w:color="auto"/>
              <w:bottom w:val="none" w:sz="6" w:space="0" w:color="auto"/>
              <w:right w:val="none" w:sz="6" w:space="0" w:color="auto"/>
            </w:tcBorders>
          </w:tcPr>
          <w:p w14:paraId="11C6F2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99" w:type="dxa"/>
            <w:vMerge w:val="restart"/>
            <w:tcBorders>
              <w:top w:val="none" w:sz="6" w:space="0" w:color="auto"/>
              <w:left w:val="none" w:sz="6" w:space="0" w:color="auto"/>
              <w:bottom w:val="none" w:sz="6" w:space="0" w:color="auto"/>
              <w:right w:val="none" w:sz="6" w:space="0" w:color="auto"/>
            </w:tcBorders>
          </w:tcPr>
          <w:p w14:paraId="1841C61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E59AF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858" w:type="dxa"/>
            <w:vMerge w:val="restart"/>
            <w:tcBorders>
              <w:top w:val="none" w:sz="6" w:space="0" w:color="auto"/>
              <w:left w:val="none" w:sz="6" w:space="0" w:color="auto"/>
              <w:bottom w:val="none" w:sz="6" w:space="0" w:color="auto"/>
              <w:right w:val="none" w:sz="6" w:space="0" w:color="auto"/>
            </w:tcBorders>
          </w:tcPr>
          <w:p w14:paraId="41A737B3"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263 274,64   </w:t>
            </w:r>
          </w:p>
        </w:tc>
      </w:tr>
      <w:tr w:rsidR="000D148F" w:rsidRPr="000D148F" w14:paraId="33AA0BF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861B8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4D9DD42"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50A0C1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D7D888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EC2852"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5D393E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устранение сложных многоплоскостных деформаций за счет использования чрескостных аппаратов со свойствами </w:t>
            </w:r>
            <w:r w:rsidRPr="000D148F">
              <w:rPr>
                <w:rFonts w:ascii="Times New Roman" w:hAnsi="Times New Roman" w:cs="Times New Roman"/>
                <w:color w:val="000000" w:themeColor="text1"/>
                <w:sz w:val="22"/>
                <w:szCs w:val="22"/>
              </w:rPr>
              <w:lastRenderedPageBreak/>
              <w:t>пассивной компьютерной навигации</w:t>
            </w:r>
          </w:p>
        </w:tc>
        <w:tc>
          <w:tcPr>
            <w:tcW w:w="1858" w:type="dxa"/>
            <w:vMerge/>
            <w:tcBorders>
              <w:top w:val="none" w:sz="6" w:space="0" w:color="auto"/>
              <w:left w:val="none" w:sz="6" w:space="0" w:color="auto"/>
              <w:bottom w:val="none" w:sz="6" w:space="0" w:color="auto"/>
              <w:right w:val="none" w:sz="6" w:space="0" w:color="auto"/>
            </w:tcBorders>
          </w:tcPr>
          <w:p w14:paraId="00DCDA2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EF8ABB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D990D7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A68FA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7E277D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61D283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79CE72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95C91D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эндопротеза, в том числе под контролем компьютерной навигации, с предварительным удалением аппаратов внешней фиксации</w:t>
            </w:r>
          </w:p>
        </w:tc>
        <w:tc>
          <w:tcPr>
            <w:tcW w:w="1858" w:type="dxa"/>
            <w:vMerge/>
            <w:tcBorders>
              <w:top w:val="none" w:sz="6" w:space="0" w:color="auto"/>
              <w:left w:val="none" w:sz="6" w:space="0" w:color="auto"/>
              <w:bottom w:val="none" w:sz="6" w:space="0" w:color="auto"/>
              <w:right w:val="none" w:sz="6" w:space="0" w:color="auto"/>
            </w:tcBorders>
          </w:tcPr>
          <w:p w14:paraId="3F53DAA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A6325E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4E12E6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BEF15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213DD6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M16.2, M16.3</w:t>
            </w:r>
          </w:p>
        </w:tc>
        <w:tc>
          <w:tcPr>
            <w:tcW w:w="2894" w:type="dxa"/>
            <w:vMerge w:val="restart"/>
            <w:tcBorders>
              <w:top w:val="none" w:sz="6" w:space="0" w:color="auto"/>
              <w:left w:val="none" w:sz="6" w:space="0" w:color="auto"/>
              <w:bottom w:val="none" w:sz="6" w:space="0" w:color="auto"/>
              <w:right w:val="none" w:sz="6" w:space="0" w:color="auto"/>
            </w:tcBorders>
          </w:tcPr>
          <w:p w14:paraId="5C6BE6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деформирующий артроз в сочетании с дисплазией сустава</w:t>
            </w:r>
          </w:p>
        </w:tc>
        <w:tc>
          <w:tcPr>
            <w:tcW w:w="1699" w:type="dxa"/>
            <w:vMerge w:val="restart"/>
            <w:tcBorders>
              <w:top w:val="none" w:sz="6" w:space="0" w:color="auto"/>
              <w:left w:val="none" w:sz="6" w:space="0" w:color="auto"/>
              <w:bottom w:val="none" w:sz="6" w:space="0" w:color="auto"/>
              <w:right w:val="none" w:sz="6" w:space="0" w:color="auto"/>
            </w:tcBorders>
          </w:tcPr>
          <w:p w14:paraId="326CBAA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0427D1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858" w:type="dxa"/>
            <w:vMerge/>
            <w:tcBorders>
              <w:top w:val="none" w:sz="6" w:space="0" w:color="auto"/>
              <w:left w:val="none" w:sz="6" w:space="0" w:color="auto"/>
              <w:bottom w:val="none" w:sz="6" w:space="0" w:color="auto"/>
              <w:right w:val="none" w:sz="6" w:space="0" w:color="auto"/>
            </w:tcBorders>
          </w:tcPr>
          <w:p w14:paraId="61C62AC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603B40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8B2B99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B8663B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DAC547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7317C8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0820C7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8254CD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858" w:type="dxa"/>
            <w:vMerge/>
            <w:tcBorders>
              <w:top w:val="none" w:sz="6" w:space="0" w:color="auto"/>
              <w:left w:val="none" w:sz="6" w:space="0" w:color="auto"/>
              <w:bottom w:val="none" w:sz="6" w:space="0" w:color="auto"/>
              <w:right w:val="none" w:sz="6" w:space="0" w:color="auto"/>
            </w:tcBorders>
          </w:tcPr>
          <w:p w14:paraId="1A0251A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932B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71D94F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4E93C6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2BDE48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M16.4, M16.5</w:t>
            </w:r>
          </w:p>
        </w:tc>
        <w:tc>
          <w:tcPr>
            <w:tcW w:w="2894" w:type="dxa"/>
            <w:vMerge w:val="restart"/>
            <w:tcBorders>
              <w:top w:val="none" w:sz="6" w:space="0" w:color="auto"/>
              <w:left w:val="none" w:sz="6" w:space="0" w:color="auto"/>
              <w:bottom w:val="none" w:sz="6" w:space="0" w:color="auto"/>
              <w:right w:val="none" w:sz="6" w:space="0" w:color="auto"/>
            </w:tcBorders>
          </w:tcPr>
          <w:p w14:paraId="49F4C49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посттравматический деформирующий артроз сустава с вывихом или подвывихом</w:t>
            </w:r>
          </w:p>
        </w:tc>
        <w:tc>
          <w:tcPr>
            <w:tcW w:w="1699" w:type="dxa"/>
            <w:vMerge w:val="restart"/>
            <w:tcBorders>
              <w:top w:val="none" w:sz="6" w:space="0" w:color="auto"/>
              <w:left w:val="none" w:sz="6" w:space="0" w:color="auto"/>
              <w:bottom w:val="none" w:sz="6" w:space="0" w:color="auto"/>
              <w:right w:val="none" w:sz="6" w:space="0" w:color="auto"/>
            </w:tcBorders>
          </w:tcPr>
          <w:p w14:paraId="4E27B65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48C24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858" w:type="dxa"/>
            <w:vMerge/>
            <w:tcBorders>
              <w:top w:val="none" w:sz="6" w:space="0" w:color="auto"/>
              <w:left w:val="none" w:sz="6" w:space="0" w:color="auto"/>
              <w:bottom w:val="none" w:sz="6" w:space="0" w:color="auto"/>
              <w:right w:val="none" w:sz="6" w:space="0" w:color="auto"/>
            </w:tcBorders>
          </w:tcPr>
          <w:p w14:paraId="6F572E2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8C0CE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E735E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70C21A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774072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943CDF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9426D2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4624FE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артролиз и управляемое восстановление длины конечности посредством применения аппаратов внешней фиксации</w:t>
            </w:r>
          </w:p>
        </w:tc>
        <w:tc>
          <w:tcPr>
            <w:tcW w:w="1858" w:type="dxa"/>
            <w:vMerge/>
            <w:tcBorders>
              <w:top w:val="none" w:sz="6" w:space="0" w:color="auto"/>
              <w:left w:val="none" w:sz="6" w:space="0" w:color="auto"/>
              <w:bottom w:val="none" w:sz="6" w:space="0" w:color="auto"/>
              <w:right w:val="none" w:sz="6" w:space="0" w:color="auto"/>
            </w:tcBorders>
          </w:tcPr>
          <w:p w14:paraId="3A9F34F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FA6F7F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7B89FD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D8085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AC3DAC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6ACC57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D20DA9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06DF99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имплантация эндопротеза с замещением дефекта костным </w:t>
            </w:r>
            <w:r w:rsidRPr="000D148F">
              <w:rPr>
                <w:rFonts w:ascii="Times New Roman" w:hAnsi="Times New Roman" w:cs="Times New Roman"/>
                <w:color w:val="000000" w:themeColor="text1"/>
                <w:sz w:val="22"/>
                <w:szCs w:val="22"/>
              </w:rPr>
              <w:lastRenderedPageBreak/>
              <w:t>аутотрансплантатом или опорными блоками из трабекулярного металла с предварительным удалением аппарата внешней фиксации</w:t>
            </w:r>
          </w:p>
        </w:tc>
        <w:tc>
          <w:tcPr>
            <w:tcW w:w="1858" w:type="dxa"/>
            <w:vMerge/>
            <w:tcBorders>
              <w:top w:val="none" w:sz="6" w:space="0" w:color="auto"/>
              <w:left w:val="none" w:sz="6" w:space="0" w:color="auto"/>
              <w:bottom w:val="none" w:sz="6" w:space="0" w:color="auto"/>
              <w:right w:val="none" w:sz="6" w:space="0" w:color="auto"/>
            </w:tcBorders>
          </w:tcPr>
          <w:p w14:paraId="260DEF6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C6DA17A"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4382E67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71.</w:t>
            </w:r>
          </w:p>
        </w:tc>
        <w:tc>
          <w:tcPr>
            <w:tcW w:w="2861" w:type="dxa"/>
            <w:tcBorders>
              <w:top w:val="none" w:sz="6" w:space="0" w:color="auto"/>
              <w:left w:val="none" w:sz="6" w:space="0" w:color="auto"/>
              <w:bottom w:val="none" w:sz="6" w:space="0" w:color="auto"/>
              <w:right w:val="none" w:sz="6" w:space="0" w:color="auto"/>
            </w:tcBorders>
          </w:tcPr>
          <w:p w14:paraId="0FD03E4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925" w:type="dxa"/>
            <w:tcBorders>
              <w:top w:val="none" w:sz="6" w:space="0" w:color="auto"/>
              <w:left w:val="none" w:sz="6" w:space="0" w:color="auto"/>
              <w:bottom w:val="none" w:sz="6" w:space="0" w:color="auto"/>
              <w:right w:val="none" w:sz="6" w:space="0" w:color="auto"/>
            </w:tcBorders>
          </w:tcPr>
          <w:p w14:paraId="42F1AB2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M40, M41, Q67, Q76, Q77.4, Q85, Q87</w:t>
            </w:r>
          </w:p>
        </w:tc>
        <w:tc>
          <w:tcPr>
            <w:tcW w:w="2894" w:type="dxa"/>
            <w:tcBorders>
              <w:top w:val="none" w:sz="6" w:space="0" w:color="auto"/>
              <w:left w:val="none" w:sz="6" w:space="0" w:color="auto"/>
              <w:bottom w:val="none" w:sz="6" w:space="0" w:color="auto"/>
              <w:right w:val="none" w:sz="6" w:space="0" w:color="auto"/>
            </w:tcBorders>
          </w:tcPr>
          <w:p w14:paraId="4C3F68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699" w:type="dxa"/>
            <w:tcBorders>
              <w:top w:val="none" w:sz="6" w:space="0" w:color="auto"/>
              <w:left w:val="none" w:sz="6" w:space="0" w:color="auto"/>
              <w:bottom w:val="none" w:sz="6" w:space="0" w:color="auto"/>
              <w:right w:val="none" w:sz="6" w:space="0" w:color="auto"/>
            </w:tcBorders>
          </w:tcPr>
          <w:p w14:paraId="378F803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735DE4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пластика грудной клетки, в том числе с применением погружных фиксаторов</w:t>
            </w:r>
          </w:p>
        </w:tc>
        <w:tc>
          <w:tcPr>
            <w:tcW w:w="1858" w:type="dxa"/>
            <w:tcBorders>
              <w:top w:val="none" w:sz="6" w:space="0" w:color="auto"/>
              <w:left w:val="none" w:sz="6" w:space="0" w:color="auto"/>
              <w:bottom w:val="none" w:sz="6" w:space="0" w:color="auto"/>
              <w:right w:val="none" w:sz="6" w:space="0" w:color="auto"/>
            </w:tcBorders>
          </w:tcPr>
          <w:p w14:paraId="089DE52D"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416 844,97   </w:t>
            </w:r>
          </w:p>
        </w:tc>
      </w:tr>
      <w:tr w:rsidR="000D148F" w:rsidRPr="000D148F" w14:paraId="7E13036D"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04D88CA8"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72.</w:t>
            </w:r>
          </w:p>
        </w:tc>
        <w:tc>
          <w:tcPr>
            <w:tcW w:w="2861" w:type="dxa"/>
            <w:tcBorders>
              <w:top w:val="none" w:sz="6" w:space="0" w:color="auto"/>
              <w:left w:val="none" w:sz="6" w:space="0" w:color="auto"/>
              <w:bottom w:val="none" w:sz="6" w:space="0" w:color="auto"/>
              <w:right w:val="none" w:sz="6" w:space="0" w:color="auto"/>
            </w:tcBorders>
          </w:tcPr>
          <w:p w14:paraId="0298B9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25" w:type="dxa"/>
            <w:tcBorders>
              <w:top w:val="none" w:sz="6" w:space="0" w:color="auto"/>
              <w:left w:val="none" w:sz="6" w:space="0" w:color="auto"/>
              <w:bottom w:val="none" w:sz="6" w:space="0" w:color="auto"/>
              <w:right w:val="none" w:sz="6" w:space="0" w:color="auto"/>
            </w:tcBorders>
          </w:tcPr>
          <w:p w14:paraId="38119E12"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M42, M43, M45, M46, M48, M50, M51, M53, M92, M93, M95, Q76.2</w:t>
            </w:r>
          </w:p>
        </w:tc>
        <w:tc>
          <w:tcPr>
            <w:tcW w:w="2894" w:type="dxa"/>
            <w:tcBorders>
              <w:top w:val="none" w:sz="6" w:space="0" w:color="auto"/>
              <w:left w:val="none" w:sz="6" w:space="0" w:color="auto"/>
              <w:bottom w:val="none" w:sz="6" w:space="0" w:color="auto"/>
              <w:right w:val="none" w:sz="6" w:space="0" w:color="auto"/>
            </w:tcBorders>
          </w:tcPr>
          <w:p w14:paraId="16E9FD5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99" w:type="dxa"/>
            <w:tcBorders>
              <w:top w:val="none" w:sz="6" w:space="0" w:color="auto"/>
              <w:left w:val="none" w:sz="6" w:space="0" w:color="auto"/>
              <w:bottom w:val="none" w:sz="6" w:space="0" w:color="auto"/>
              <w:right w:val="none" w:sz="6" w:space="0" w:color="auto"/>
            </w:tcBorders>
          </w:tcPr>
          <w:p w14:paraId="29A8090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E6F545F" w14:textId="77777777" w:rsidR="00E45BE5"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p w14:paraId="00047989" w14:textId="77777777" w:rsidR="00402CC2" w:rsidRPr="000D148F" w:rsidRDefault="00402CC2">
            <w:pPr>
              <w:pStyle w:val="ConsPlusNormal"/>
              <w:rPr>
                <w:rFonts w:ascii="Times New Roman" w:hAnsi="Times New Roman" w:cs="Times New Roman"/>
                <w:color w:val="000000" w:themeColor="text1"/>
                <w:sz w:val="22"/>
                <w:szCs w:val="22"/>
              </w:rPr>
            </w:pPr>
          </w:p>
        </w:tc>
        <w:tc>
          <w:tcPr>
            <w:tcW w:w="1858" w:type="dxa"/>
            <w:tcBorders>
              <w:top w:val="none" w:sz="6" w:space="0" w:color="auto"/>
              <w:left w:val="none" w:sz="6" w:space="0" w:color="auto"/>
              <w:bottom w:val="none" w:sz="6" w:space="0" w:color="auto"/>
              <w:right w:val="none" w:sz="6" w:space="0" w:color="auto"/>
            </w:tcBorders>
          </w:tcPr>
          <w:p w14:paraId="46B73903" w14:textId="641EF96A" w:rsidR="00E45BE5" w:rsidRPr="00D403C2" w:rsidRDefault="00395DFD">
            <w:pPr>
              <w:pStyle w:val="ConsPlusNormal"/>
              <w:jc w:val="center"/>
              <w:rPr>
                <w:rFonts w:ascii="Times New Roman" w:hAnsi="Times New Roman" w:cs="Times New Roman"/>
                <w:b/>
                <w:bCs/>
                <w:color w:val="000000" w:themeColor="text1"/>
                <w:sz w:val="22"/>
                <w:szCs w:val="22"/>
              </w:rPr>
            </w:pPr>
            <w:r>
              <w:rPr>
                <w:rFonts w:ascii="Times New Roman" w:hAnsi="Times New Roman" w:cs="Times New Roman"/>
                <w:b/>
                <w:bCs/>
                <w:color w:val="000000"/>
                <w:sz w:val="22"/>
                <w:szCs w:val="22"/>
              </w:rPr>
              <w:t>344 488,15</w:t>
            </w:r>
            <w:r w:rsidR="00D403C2" w:rsidRPr="00D403C2">
              <w:rPr>
                <w:rFonts w:ascii="Times New Roman" w:hAnsi="Times New Roman" w:cs="Times New Roman"/>
                <w:b/>
                <w:bCs/>
                <w:color w:val="000000"/>
                <w:sz w:val="22"/>
                <w:szCs w:val="22"/>
              </w:rPr>
              <w:t xml:space="preserve">   </w:t>
            </w:r>
          </w:p>
        </w:tc>
      </w:tr>
      <w:tr w:rsidR="000D148F" w:rsidRPr="000D148F" w14:paraId="600875F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A776469"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73.</w:t>
            </w:r>
          </w:p>
        </w:tc>
        <w:tc>
          <w:tcPr>
            <w:tcW w:w="2861" w:type="dxa"/>
            <w:vMerge w:val="restart"/>
            <w:tcBorders>
              <w:top w:val="none" w:sz="6" w:space="0" w:color="auto"/>
              <w:left w:val="none" w:sz="6" w:space="0" w:color="auto"/>
              <w:bottom w:val="none" w:sz="6" w:space="0" w:color="auto"/>
              <w:right w:val="none" w:sz="6" w:space="0" w:color="auto"/>
            </w:tcBorders>
          </w:tcPr>
          <w:p w14:paraId="1153D4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Реэндопротезирование суставов конечностей</w:t>
            </w:r>
          </w:p>
        </w:tc>
        <w:tc>
          <w:tcPr>
            <w:tcW w:w="1925" w:type="dxa"/>
            <w:vMerge w:val="restart"/>
            <w:tcBorders>
              <w:top w:val="none" w:sz="6" w:space="0" w:color="auto"/>
              <w:left w:val="none" w:sz="6" w:space="0" w:color="auto"/>
              <w:bottom w:val="none" w:sz="6" w:space="0" w:color="auto"/>
              <w:right w:val="none" w:sz="6" w:space="0" w:color="auto"/>
            </w:tcBorders>
          </w:tcPr>
          <w:p w14:paraId="5813DE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Z96.6, M96.6, D61, D66, D67, D68, M87.0</w:t>
            </w:r>
          </w:p>
        </w:tc>
        <w:tc>
          <w:tcPr>
            <w:tcW w:w="2894" w:type="dxa"/>
            <w:tcBorders>
              <w:top w:val="none" w:sz="6" w:space="0" w:color="auto"/>
              <w:left w:val="none" w:sz="6" w:space="0" w:color="auto"/>
              <w:bottom w:val="none" w:sz="6" w:space="0" w:color="auto"/>
              <w:right w:val="none" w:sz="6" w:space="0" w:color="auto"/>
            </w:tcBorders>
          </w:tcPr>
          <w:p w14:paraId="0D5CD6C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глубокая инфекция в области эндопротеза</w:t>
            </w:r>
          </w:p>
        </w:tc>
        <w:tc>
          <w:tcPr>
            <w:tcW w:w="1699" w:type="dxa"/>
            <w:tcBorders>
              <w:top w:val="none" w:sz="6" w:space="0" w:color="auto"/>
              <w:left w:val="none" w:sz="6" w:space="0" w:color="auto"/>
              <w:bottom w:val="none" w:sz="6" w:space="0" w:color="auto"/>
              <w:right w:val="none" w:sz="6" w:space="0" w:color="auto"/>
            </w:tcBorders>
          </w:tcPr>
          <w:p w14:paraId="3DA8B3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C0BCCA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удаление с помощью ревизионного набора инструментов временного спейсера и имплантация </w:t>
            </w:r>
            <w:r w:rsidRPr="000D148F">
              <w:rPr>
                <w:rFonts w:ascii="Times New Roman" w:hAnsi="Times New Roman" w:cs="Times New Roman"/>
                <w:color w:val="000000" w:themeColor="text1"/>
                <w:sz w:val="22"/>
                <w:szCs w:val="22"/>
              </w:rPr>
              <w:lastRenderedPageBreak/>
              <w:t>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858" w:type="dxa"/>
            <w:vMerge w:val="restart"/>
            <w:tcBorders>
              <w:top w:val="none" w:sz="6" w:space="0" w:color="auto"/>
              <w:left w:val="none" w:sz="6" w:space="0" w:color="auto"/>
              <w:bottom w:val="none" w:sz="6" w:space="0" w:color="auto"/>
              <w:right w:val="none" w:sz="6" w:space="0" w:color="auto"/>
            </w:tcBorders>
          </w:tcPr>
          <w:p w14:paraId="3BB669DF" w14:textId="478AF8C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lastRenderedPageBreak/>
              <w:t>340</w:t>
            </w:r>
            <w:r w:rsidR="00395DFD">
              <w:rPr>
                <w:rFonts w:ascii="Times New Roman" w:hAnsi="Times New Roman" w:cs="Times New Roman"/>
                <w:b/>
                <w:bCs/>
                <w:color w:val="000000"/>
                <w:sz w:val="22"/>
                <w:szCs w:val="22"/>
              </w:rPr>
              <w:t> 925,70</w:t>
            </w:r>
            <w:r w:rsidRPr="00D403C2">
              <w:rPr>
                <w:rFonts w:ascii="Times New Roman" w:hAnsi="Times New Roman" w:cs="Times New Roman"/>
                <w:b/>
                <w:bCs/>
                <w:color w:val="000000"/>
                <w:sz w:val="22"/>
                <w:szCs w:val="22"/>
              </w:rPr>
              <w:t xml:space="preserve">   </w:t>
            </w:r>
          </w:p>
        </w:tc>
      </w:tr>
      <w:tr w:rsidR="000D148F" w:rsidRPr="000D148F" w14:paraId="177A608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FA34CE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6CA9D5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6025DB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33D1B9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нестабильность компонентов эндопротеза сустава конечности</w:t>
            </w:r>
          </w:p>
        </w:tc>
        <w:tc>
          <w:tcPr>
            <w:tcW w:w="1699" w:type="dxa"/>
            <w:tcBorders>
              <w:top w:val="none" w:sz="6" w:space="0" w:color="auto"/>
              <w:left w:val="none" w:sz="6" w:space="0" w:color="auto"/>
              <w:bottom w:val="none" w:sz="6" w:space="0" w:color="auto"/>
              <w:right w:val="none" w:sz="6" w:space="0" w:color="auto"/>
            </w:tcBorders>
          </w:tcPr>
          <w:p w14:paraId="0FCA22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896EB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858" w:type="dxa"/>
            <w:vMerge/>
            <w:tcBorders>
              <w:top w:val="none" w:sz="6" w:space="0" w:color="auto"/>
              <w:left w:val="none" w:sz="6" w:space="0" w:color="auto"/>
              <w:bottom w:val="none" w:sz="6" w:space="0" w:color="auto"/>
              <w:right w:val="none" w:sz="6" w:space="0" w:color="auto"/>
            </w:tcBorders>
          </w:tcPr>
          <w:p w14:paraId="30CF303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B885ED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D55EF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A8768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9D8FD1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2472AE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рецидивирующие вывихи и разобщение компонентов эндопротеза</w:t>
            </w:r>
          </w:p>
        </w:tc>
        <w:tc>
          <w:tcPr>
            <w:tcW w:w="1699" w:type="dxa"/>
            <w:tcBorders>
              <w:top w:val="none" w:sz="6" w:space="0" w:color="auto"/>
              <w:left w:val="none" w:sz="6" w:space="0" w:color="auto"/>
              <w:bottom w:val="none" w:sz="6" w:space="0" w:color="auto"/>
              <w:right w:val="none" w:sz="6" w:space="0" w:color="auto"/>
            </w:tcBorders>
          </w:tcPr>
          <w:p w14:paraId="5E94BF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B90AA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858" w:type="dxa"/>
            <w:vMerge/>
            <w:tcBorders>
              <w:top w:val="none" w:sz="6" w:space="0" w:color="auto"/>
              <w:left w:val="none" w:sz="6" w:space="0" w:color="auto"/>
              <w:bottom w:val="none" w:sz="6" w:space="0" w:color="auto"/>
              <w:right w:val="none" w:sz="6" w:space="0" w:color="auto"/>
            </w:tcBorders>
          </w:tcPr>
          <w:p w14:paraId="47E79D3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CCE166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9AA451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429D3B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3AC8C3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0D8D02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глубокая инфекция в области эндопротеза</w:t>
            </w:r>
          </w:p>
        </w:tc>
        <w:tc>
          <w:tcPr>
            <w:tcW w:w="1699" w:type="dxa"/>
            <w:tcBorders>
              <w:top w:val="none" w:sz="6" w:space="0" w:color="auto"/>
              <w:left w:val="none" w:sz="6" w:space="0" w:color="auto"/>
              <w:bottom w:val="none" w:sz="6" w:space="0" w:color="auto"/>
              <w:right w:val="none" w:sz="6" w:space="0" w:color="auto"/>
            </w:tcBorders>
          </w:tcPr>
          <w:p w14:paraId="7598BE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FCB6C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858" w:type="dxa"/>
            <w:vMerge/>
            <w:tcBorders>
              <w:top w:val="none" w:sz="6" w:space="0" w:color="auto"/>
              <w:left w:val="none" w:sz="6" w:space="0" w:color="auto"/>
              <w:bottom w:val="none" w:sz="6" w:space="0" w:color="auto"/>
              <w:right w:val="none" w:sz="6" w:space="0" w:color="auto"/>
            </w:tcBorders>
          </w:tcPr>
          <w:p w14:paraId="3A056A5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08345C3"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093F269F" w14:textId="77777777" w:rsidR="00402CC2" w:rsidRDefault="00402CC2">
            <w:pPr>
              <w:pStyle w:val="ConsPlusNormal"/>
              <w:jc w:val="center"/>
              <w:outlineLvl w:val="3"/>
              <w:rPr>
                <w:rFonts w:ascii="Times New Roman" w:hAnsi="Times New Roman" w:cs="Times New Roman"/>
                <w:b/>
                <w:bCs/>
                <w:color w:val="000000" w:themeColor="text1"/>
                <w:sz w:val="22"/>
                <w:szCs w:val="22"/>
              </w:rPr>
            </w:pPr>
          </w:p>
          <w:p w14:paraId="1F549C4F" w14:textId="77777777" w:rsidR="004606C0" w:rsidRDefault="004606C0">
            <w:pPr>
              <w:pStyle w:val="ConsPlusNormal"/>
              <w:jc w:val="center"/>
              <w:outlineLvl w:val="3"/>
              <w:rPr>
                <w:rFonts w:ascii="Times New Roman" w:hAnsi="Times New Roman" w:cs="Times New Roman"/>
                <w:b/>
                <w:bCs/>
                <w:color w:val="000000" w:themeColor="text1"/>
                <w:sz w:val="22"/>
                <w:szCs w:val="22"/>
              </w:rPr>
            </w:pPr>
          </w:p>
          <w:p w14:paraId="0EF40CEA" w14:textId="77777777" w:rsidR="004606C0" w:rsidRDefault="004606C0">
            <w:pPr>
              <w:pStyle w:val="ConsPlusNormal"/>
              <w:jc w:val="center"/>
              <w:outlineLvl w:val="3"/>
              <w:rPr>
                <w:rFonts w:ascii="Times New Roman" w:hAnsi="Times New Roman" w:cs="Times New Roman"/>
                <w:b/>
                <w:bCs/>
                <w:color w:val="000000" w:themeColor="text1"/>
                <w:sz w:val="22"/>
                <w:szCs w:val="22"/>
              </w:rPr>
            </w:pPr>
          </w:p>
          <w:p w14:paraId="73D9A662" w14:textId="77777777" w:rsidR="004606C0" w:rsidRDefault="004606C0">
            <w:pPr>
              <w:pStyle w:val="ConsPlusNormal"/>
              <w:jc w:val="center"/>
              <w:outlineLvl w:val="3"/>
              <w:rPr>
                <w:rFonts w:ascii="Times New Roman" w:hAnsi="Times New Roman" w:cs="Times New Roman"/>
                <w:b/>
                <w:bCs/>
                <w:color w:val="000000" w:themeColor="text1"/>
                <w:sz w:val="22"/>
                <w:szCs w:val="22"/>
              </w:rPr>
            </w:pPr>
          </w:p>
          <w:p w14:paraId="106910CB" w14:textId="77777777" w:rsidR="004606C0" w:rsidRDefault="004606C0">
            <w:pPr>
              <w:pStyle w:val="ConsPlusNormal"/>
              <w:jc w:val="center"/>
              <w:outlineLvl w:val="3"/>
              <w:rPr>
                <w:rFonts w:ascii="Times New Roman" w:hAnsi="Times New Roman" w:cs="Times New Roman"/>
                <w:b/>
                <w:bCs/>
                <w:color w:val="000000" w:themeColor="text1"/>
                <w:sz w:val="22"/>
                <w:szCs w:val="22"/>
              </w:rPr>
            </w:pPr>
          </w:p>
          <w:p w14:paraId="56B95F20" w14:textId="7FD102E5" w:rsidR="00E45BE5" w:rsidRPr="00402CC2" w:rsidRDefault="00E45BE5">
            <w:pPr>
              <w:pStyle w:val="ConsPlusNormal"/>
              <w:jc w:val="center"/>
              <w:outlineLvl w:val="3"/>
              <w:rPr>
                <w:rFonts w:ascii="Times New Roman" w:hAnsi="Times New Roman" w:cs="Times New Roman"/>
                <w:b/>
                <w:bCs/>
                <w:color w:val="000000" w:themeColor="text1"/>
                <w:sz w:val="22"/>
                <w:szCs w:val="22"/>
              </w:rPr>
            </w:pPr>
            <w:r w:rsidRPr="00402CC2">
              <w:rPr>
                <w:rFonts w:ascii="Times New Roman" w:hAnsi="Times New Roman" w:cs="Times New Roman"/>
                <w:b/>
                <w:bCs/>
                <w:color w:val="000000" w:themeColor="text1"/>
                <w:sz w:val="22"/>
                <w:szCs w:val="22"/>
              </w:rPr>
              <w:lastRenderedPageBreak/>
              <w:t>Урология</w:t>
            </w:r>
          </w:p>
        </w:tc>
      </w:tr>
      <w:tr w:rsidR="000D148F" w:rsidRPr="000D148F" w14:paraId="3E601283"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67181C5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74.</w:t>
            </w:r>
          </w:p>
        </w:tc>
        <w:tc>
          <w:tcPr>
            <w:tcW w:w="2861" w:type="dxa"/>
            <w:vMerge w:val="restart"/>
            <w:tcBorders>
              <w:top w:val="none" w:sz="6" w:space="0" w:color="auto"/>
              <w:left w:val="none" w:sz="6" w:space="0" w:color="auto"/>
              <w:bottom w:val="none" w:sz="6" w:space="0" w:color="auto"/>
              <w:right w:val="none" w:sz="6" w:space="0" w:color="auto"/>
            </w:tcBorders>
          </w:tcPr>
          <w:p w14:paraId="2303E88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925" w:type="dxa"/>
            <w:vMerge w:val="restart"/>
            <w:tcBorders>
              <w:top w:val="none" w:sz="6" w:space="0" w:color="auto"/>
              <w:left w:val="none" w:sz="6" w:space="0" w:color="auto"/>
              <w:bottom w:val="none" w:sz="6" w:space="0" w:color="auto"/>
              <w:right w:val="none" w:sz="6" w:space="0" w:color="auto"/>
            </w:tcBorders>
          </w:tcPr>
          <w:p w14:paraId="67FD7D3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N13.0, N13.1, N13.2, N35, Q54, Q64.0, Q64.1, Q62.1, Q62.2, Q62.3, Q62.7, C67, N82.1, N82.8, N82.0, N32.2, N33.8</w:t>
            </w:r>
          </w:p>
        </w:tc>
        <w:tc>
          <w:tcPr>
            <w:tcW w:w="2894" w:type="dxa"/>
            <w:vMerge w:val="restart"/>
            <w:tcBorders>
              <w:top w:val="none" w:sz="6" w:space="0" w:color="auto"/>
              <w:left w:val="none" w:sz="6" w:space="0" w:color="auto"/>
              <w:bottom w:val="none" w:sz="6" w:space="0" w:color="auto"/>
              <w:right w:val="none" w:sz="6" w:space="0" w:color="auto"/>
            </w:tcBorders>
          </w:tcPr>
          <w:p w14:paraId="02B92A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699" w:type="dxa"/>
            <w:vMerge w:val="restart"/>
            <w:tcBorders>
              <w:top w:val="none" w:sz="6" w:space="0" w:color="auto"/>
              <w:left w:val="none" w:sz="6" w:space="0" w:color="auto"/>
              <w:bottom w:val="none" w:sz="6" w:space="0" w:color="auto"/>
              <w:right w:val="none" w:sz="6" w:space="0" w:color="auto"/>
            </w:tcBorders>
          </w:tcPr>
          <w:p w14:paraId="1491FF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00728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уретропластика кожным лоскутом</w:t>
            </w:r>
          </w:p>
        </w:tc>
        <w:tc>
          <w:tcPr>
            <w:tcW w:w="1858" w:type="dxa"/>
            <w:vMerge w:val="restart"/>
            <w:tcBorders>
              <w:top w:val="none" w:sz="6" w:space="0" w:color="auto"/>
              <w:left w:val="none" w:sz="6" w:space="0" w:color="auto"/>
              <w:bottom w:val="none" w:sz="6" w:space="0" w:color="auto"/>
              <w:right w:val="none" w:sz="6" w:space="0" w:color="auto"/>
            </w:tcBorders>
          </w:tcPr>
          <w:p w14:paraId="6DA06C1A"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117 425,99   </w:t>
            </w:r>
          </w:p>
        </w:tc>
      </w:tr>
      <w:tr w:rsidR="000D148F" w:rsidRPr="000D148F" w14:paraId="3C9AE01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6B3092E"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D73D82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038B4C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A7BF0E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FD50FF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BD1E3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кишечная пластика мочеточника</w:t>
            </w:r>
          </w:p>
        </w:tc>
        <w:tc>
          <w:tcPr>
            <w:tcW w:w="1858" w:type="dxa"/>
            <w:vMerge/>
            <w:tcBorders>
              <w:top w:val="none" w:sz="6" w:space="0" w:color="auto"/>
              <w:left w:val="none" w:sz="6" w:space="0" w:color="auto"/>
              <w:bottom w:val="none" w:sz="6" w:space="0" w:color="auto"/>
              <w:right w:val="none" w:sz="6" w:space="0" w:color="auto"/>
            </w:tcBorders>
          </w:tcPr>
          <w:p w14:paraId="4E12A6E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F6429A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C938DD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3B5A03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9D0246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111C67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1F7491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6BB3E2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уретероцистоанастомоз (операция Боари), в том числе у детей</w:t>
            </w:r>
          </w:p>
        </w:tc>
        <w:tc>
          <w:tcPr>
            <w:tcW w:w="1858" w:type="dxa"/>
            <w:vMerge/>
            <w:tcBorders>
              <w:top w:val="none" w:sz="6" w:space="0" w:color="auto"/>
              <w:left w:val="none" w:sz="6" w:space="0" w:color="auto"/>
              <w:bottom w:val="none" w:sz="6" w:space="0" w:color="auto"/>
              <w:right w:val="none" w:sz="6" w:space="0" w:color="auto"/>
            </w:tcBorders>
          </w:tcPr>
          <w:p w14:paraId="084D7A9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B66684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09EB3B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3629C8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91C91D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814671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1C3796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31455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уретероцистоанастомоз при рецидивных формах уретерогидронефроза</w:t>
            </w:r>
          </w:p>
        </w:tc>
        <w:tc>
          <w:tcPr>
            <w:tcW w:w="1858" w:type="dxa"/>
            <w:vMerge/>
            <w:tcBorders>
              <w:top w:val="none" w:sz="6" w:space="0" w:color="auto"/>
              <w:left w:val="none" w:sz="6" w:space="0" w:color="auto"/>
              <w:bottom w:val="none" w:sz="6" w:space="0" w:color="auto"/>
              <w:right w:val="none" w:sz="6" w:space="0" w:color="auto"/>
            </w:tcBorders>
          </w:tcPr>
          <w:p w14:paraId="5E220D5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B486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2BBED1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E83A87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BE34CB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A02740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B29F3D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37BEA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уретероилеосигмостомия у детей</w:t>
            </w:r>
          </w:p>
        </w:tc>
        <w:tc>
          <w:tcPr>
            <w:tcW w:w="1858" w:type="dxa"/>
            <w:vMerge/>
            <w:tcBorders>
              <w:top w:val="none" w:sz="6" w:space="0" w:color="auto"/>
              <w:left w:val="none" w:sz="6" w:space="0" w:color="auto"/>
              <w:bottom w:val="none" w:sz="6" w:space="0" w:color="auto"/>
              <w:right w:val="none" w:sz="6" w:space="0" w:color="auto"/>
            </w:tcBorders>
          </w:tcPr>
          <w:p w14:paraId="63DA4C7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B254B8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08F9D0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888DA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1AE432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55273E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73524C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CD00E0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эндоскопическое бужирование и стентирование мочеточника у детей</w:t>
            </w:r>
          </w:p>
        </w:tc>
        <w:tc>
          <w:tcPr>
            <w:tcW w:w="1858" w:type="dxa"/>
            <w:vMerge/>
            <w:tcBorders>
              <w:top w:val="none" w:sz="6" w:space="0" w:color="auto"/>
              <w:left w:val="none" w:sz="6" w:space="0" w:color="auto"/>
              <w:bottom w:val="none" w:sz="6" w:space="0" w:color="auto"/>
              <w:right w:val="none" w:sz="6" w:space="0" w:color="auto"/>
            </w:tcBorders>
          </w:tcPr>
          <w:p w14:paraId="04B6FD6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369D4F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0CFBA2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C25863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69BE01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4F013C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93412E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DC554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цистопластика и восстановление уретры при гипоспадии, эписпадии и экстрофии</w:t>
            </w:r>
          </w:p>
        </w:tc>
        <w:tc>
          <w:tcPr>
            <w:tcW w:w="1858" w:type="dxa"/>
            <w:vMerge/>
            <w:tcBorders>
              <w:top w:val="none" w:sz="6" w:space="0" w:color="auto"/>
              <w:left w:val="none" w:sz="6" w:space="0" w:color="auto"/>
              <w:bottom w:val="none" w:sz="6" w:space="0" w:color="auto"/>
              <w:right w:val="none" w:sz="6" w:space="0" w:color="auto"/>
            </w:tcBorders>
          </w:tcPr>
          <w:p w14:paraId="06486C2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7F9533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1C7F9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657BEF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F45CDE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3F96F1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3277A1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C8432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пластическое ушивание свища с анатомической реконструкцией</w:t>
            </w:r>
          </w:p>
        </w:tc>
        <w:tc>
          <w:tcPr>
            <w:tcW w:w="1858" w:type="dxa"/>
            <w:vMerge/>
            <w:tcBorders>
              <w:top w:val="none" w:sz="6" w:space="0" w:color="auto"/>
              <w:left w:val="none" w:sz="6" w:space="0" w:color="auto"/>
              <w:bottom w:val="none" w:sz="6" w:space="0" w:color="auto"/>
              <w:right w:val="none" w:sz="6" w:space="0" w:color="auto"/>
            </w:tcBorders>
          </w:tcPr>
          <w:p w14:paraId="569FB54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B6BFB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2F9F4D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A33AF9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BE4A7A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E014D9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309BD0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7A540A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аппендикоцистостомия по Митрофанову у детей с нейрогенным мочевым пузырем радикальная цистэктомия с кишечной пластикой мочевого пузыря</w:t>
            </w:r>
          </w:p>
        </w:tc>
        <w:tc>
          <w:tcPr>
            <w:tcW w:w="1858" w:type="dxa"/>
            <w:vMerge/>
            <w:tcBorders>
              <w:top w:val="none" w:sz="6" w:space="0" w:color="auto"/>
              <w:left w:val="none" w:sz="6" w:space="0" w:color="auto"/>
              <w:bottom w:val="none" w:sz="6" w:space="0" w:color="auto"/>
              <w:right w:val="none" w:sz="6" w:space="0" w:color="auto"/>
            </w:tcBorders>
          </w:tcPr>
          <w:p w14:paraId="69AD5C3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706B69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FE6536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21A9AE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1B4FC1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736C67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B69404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FD3338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аугментационная цистопластика</w:t>
            </w:r>
          </w:p>
        </w:tc>
        <w:tc>
          <w:tcPr>
            <w:tcW w:w="1858" w:type="dxa"/>
            <w:vMerge/>
            <w:tcBorders>
              <w:top w:val="none" w:sz="6" w:space="0" w:color="auto"/>
              <w:left w:val="none" w:sz="6" w:space="0" w:color="auto"/>
              <w:bottom w:val="none" w:sz="6" w:space="0" w:color="auto"/>
              <w:right w:val="none" w:sz="6" w:space="0" w:color="auto"/>
            </w:tcBorders>
          </w:tcPr>
          <w:p w14:paraId="046D0FE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70311F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7971A1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ACFD0E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18DCF6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85AD06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EF9D06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0BD59E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восстановление уретры с использованием реваскуляризированного свободного лоскута</w:t>
            </w:r>
          </w:p>
        </w:tc>
        <w:tc>
          <w:tcPr>
            <w:tcW w:w="1858" w:type="dxa"/>
            <w:vMerge/>
            <w:tcBorders>
              <w:top w:val="none" w:sz="6" w:space="0" w:color="auto"/>
              <w:left w:val="none" w:sz="6" w:space="0" w:color="auto"/>
              <w:bottom w:val="none" w:sz="6" w:space="0" w:color="auto"/>
              <w:right w:val="none" w:sz="6" w:space="0" w:color="auto"/>
            </w:tcBorders>
          </w:tcPr>
          <w:p w14:paraId="3B2F0C9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B7EA4D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BD4F60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3EFB82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E784D7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840A8E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9C2AF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928198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уретропластика лоскутом из </w:t>
            </w:r>
            <w:r w:rsidRPr="000D148F">
              <w:rPr>
                <w:rFonts w:ascii="Times New Roman" w:hAnsi="Times New Roman" w:cs="Times New Roman"/>
                <w:color w:val="000000" w:themeColor="text1"/>
                <w:sz w:val="22"/>
                <w:szCs w:val="22"/>
              </w:rPr>
              <w:lastRenderedPageBreak/>
              <w:t>слизистой рта</w:t>
            </w:r>
          </w:p>
        </w:tc>
        <w:tc>
          <w:tcPr>
            <w:tcW w:w="1858" w:type="dxa"/>
            <w:vMerge/>
            <w:tcBorders>
              <w:top w:val="none" w:sz="6" w:space="0" w:color="auto"/>
              <w:left w:val="none" w:sz="6" w:space="0" w:color="auto"/>
              <w:bottom w:val="none" w:sz="6" w:space="0" w:color="auto"/>
              <w:right w:val="none" w:sz="6" w:space="0" w:color="auto"/>
            </w:tcBorders>
          </w:tcPr>
          <w:p w14:paraId="4268D9F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7C3BCF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487546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BCD98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5F1735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AE2E15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CECAA4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E4DBC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иссечение и закрытие свища женских половых органов (фистулопластика)</w:t>
            </w:r>
          </w:p>
        </w:tc>
        <w:tc>
          <w:tcPr>
            <w:tcW w:w="1858" w:type="dxa"/>
            <w:vMerge/>
            <w:tcBorders>
              <w:top w:val="none" w:sz="6" w:space="0" w:color="auto"/>
              <w:left w:val="none" w:sz="6" w:space="0" w:color="auto"/>
              <w:bottom w:val="none" w:sz="6" w:space="0" w:color="auto"/>
              <w:right w:val="none" w:sz="6" w:space="0" w:color="auto"/>
            </w:tcBorders>
          </w:tcPr>
          <w:p w14:paraId="273B449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8D0D75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B35DEC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7CAF1EF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Оперативные вмешательства на органах мочеполовой системы с использованием лапароскопической техники</w:t>
            </w:r>
          </w:p>
        </w:tc>
        <w:tc>
          <w:tcPr>
            <w:tcW w:w="1925" w:type="dxa"/>
            <w:vMerge w:val="restart"/>
            <w:tcBorders>
              <w:top w:val="none" w:sz="6" w:space="0" w:color="auto"/>
              <w:left w:val="none" w:sz="6" w:space="0" w:color="auto"/>
              <w:bottom w:val="none" w:sz="6" w:space="0" w:color="auto"/>
              <w:right w:val="none" w:sz="6" w:space="0" w:color="auto"/>
            </w:tcBorders>
          </w:tcPr>
          <w:p w14:paraId="654526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N28.1, Q61.0, N13.0, N13.1, N13.2, N28, I86.1</w:t>
            </w:r>
          </w:p>
        </w:tc>
        <w:tc>
          <w:tcPr>
            <w:tcW w:w="2894" w:type="dxa"/>
            <w:vMerge w:val="restart"/>
            <w:tcBorders>
              <w:top w:val="none" w:sz="6" w:space="0" w:color="auto"/>
              <w:left w:val="none" w:sz="6" w:space="0" w:color="auto"/>
              <w:bottom w:val="none" w:sz="6" w:space="0" w:color="auto"/>
              <w:right w:val="none" w:sz="6" w:space="0" w:color="auto"/>
            </w:tcBorders>
          </w:tcPr>
          <w:p w14:paraId="28D4A5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699" w:type="dxa"/>
            <w:vMerge w:val="restart"/>
            <w:tcBorders>
              <w:top w:val="none" w:sz="6" w:space="0" w:color="auto"/>
              <w:left w:val="none" w:sz="6" w:space="0" w:color="auto"/>
              <w:bottom w:val="none" w:sz="6" w:space="0" w:color="auto"/>
              <w:right w:val="none" w:sz="6" w:space="0" w:color="auto"/>
            </w:tcBorders>
          </w:tcPr>
          <w:p w14:paraId="00EA17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F8106D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экстраперитонеоскопическая простатэктомия</w:t>
            </w:r>
          </w:p>
        </w:tc>
        <w:tc>
          <w:tcPr>
            <w:tcW w:w="1858" w:type="dxa"/>
            <w:vMerge/>
            <w:tcBorders>
              <w:top w:val="none" w:sz="6" w:space="0" w:color="auto"/>
              <w:left w:val="none" w:sz="6" w:space="0" w:color="auto"/>
              <w:bottom w:val="none" w:sz="6" w:space="0" w:color="auto"/>
              <w:right w:val="none" w:sz="6" w:space="0" w:color="auto"/>
            </w:tcBorders>
          </w:tcPr>
          <w:p w14:paraId="03EFFD3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197CC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E11B7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E6E4E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0E762B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7C3755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079DA3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DB5EFC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экстраперитонеоскопическая цистэктомия</w:t>
            </w:r>
          </w:p>
        </w:tc>
        <w:tc>
          <w:tcPr>
            <w:tcW w:w="1858" w:type="dxa"/>
            <w:vMerge/>
            <w:tcBorders>
              <w:top w:val="none" w:sz="6" w:space="0" w:color="auto"/>
              <w:left w:val="none" w:sz="6" w:space="0" w:color="auto"/>
              <w:bottom w:val="none" w:sz="6" w:space="0" w:color="auto"/>
              <w:right w:val="none" w:sz="6" w:space="0" w:color="auto"/>
            </w:tcBorders>
          </w:tcPr>
          <w:p w14:paraId="27BCD08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8D5BA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77B7A0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705CCB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8C593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7472B5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05636F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688835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ретроперитонеоскопическая тазовая лимфаденэктомия</w:t>
            </w:r>
          </w:p>
        </w:tc>
        <w:tc>
          <w:tcPr>
            <w:tcW w:w="1858" w:type="dxa"/>
            <w:vMerge/>
            <w:tcBorders>
              <w:top w:val="none" w:sz="6" w:space="0" w:color="auto"/>
              <w:left w:val="none" w:sz="6" w:space="0" w:color="auto"/>
              <w:bottom w:val="none" w:sz="6" w:space="0" w:color="auto"/>
              <w:right w:val="none" w:sz="6" w:space="0" w:color="auto"/>
            </w:tcBorders>
          </w:tcPr>
          <w:p w14:paraId="7E229A7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E4812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A017F4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67C21A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322F3B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EED296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B59E71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302A68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ретроперитонеоскопическая нефрэктомия</w:t>
            </w:r>
          </w:p>
        </w:tc>
        <w:tc>
          <w:tcPr>
            <w:tcW w:w="1858" w:type="dxa"/>
            <w:vMerge/>
            <w:tcBorders>
              <w:top w:val="none" w:sz="6" w:space="0" w:color="auto"/>
              <w:left w:val="none" w:sz="6" w:space="0" w:color="auto"/>
              <w:bottom w:val="none" w:sz="6" w:space="0" w:color="auto"/>
              <w:right w:val="none" w:sz="6" w:space="0" w:color="auto"/>
            </w:tcBorders>
          </w:tcPr>
          <w:p w14:paraId="17BAA49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D8844B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DF17F0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4A36F4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CF1166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7F4D01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5E10E4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5ED8B8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ретроперитонеоскопическое иссечение кисты почки</w:t>
            </w:r>
          </w:p>
        </w:tc>
        <w:tc>
          <w:tcPr>
            <w:tcW w:w="1858" w:type="dxa"/>
            <w:vMerge/>
            <w:tcBorders>
              <w:top w:val="none" w:sz="6" w:space="0" w:color="auto"/>
              <w:left w:val="none" w:sz="6" w:space="0" w:color="auto"/>
              <w:bottom w:val="none" w:sz="6" w:space="0" w:color="auto"/>
              <w:right w:val="none" w:sz="6" w:space="0" w:color="auto"/>
            </w:tcBorders>
          </w:tcPr>
          <w:p w14:paraId="150F0D9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214E13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FC241C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A61786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854176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D128F0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C06CE4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C232FA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ретроперитонеоскопическая пластика лоханочно-мочеточникового сегмента, мочеточника</w:t>
            </w:r>
          </w:p>
        </w:tc>
        <w:tc>
          <w:tcPr>
            <w:tcW w:w="1858" w:type="dxa"/>
            <w:vMerge/>
            <w:tcBorders>
              <w:top w:val="none" w:sz="6" w:space="0" w:color="auto"/>
              <w:left w:val="none" w:sz="6" w:space="0" w:color="auto"/>
              <w:bottom w:val="none" w:sz="6" w:space="0" w:color="auto"/>
              <w:right w:val="none" w:sz="6" w:space="0" w:color="auto"/>
            </w:tcBorders>
          </w:tcPr>
          <w:p w14:paraId="1CE7578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4D35B2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611677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4BAB0E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9202BC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val="restart"/>
            <w:tcBorders>
              <w:top w:val="none" w:sz="6" w:space="0" w:color="auto"/>
              <w:left w:val="none" w:sz="6" w:space="0" w:color="auto"/>
              <w:bottom w:val="none" w:sz="6" w:space="0" w:color="auto"/>
              <w:right w:val="none" w:sz="6" w:space="0" w:color="auto"/>
            </w:tcBorders>
          </w:tcPr>
          <w:p w14:paraId="323C90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опухоль предстательной железы. Опухоль почки. Опухоль мочевого пузыря. Опухоль почечной лоханки</w:t>
            </w:r>
          </w:p>
        </w:tc>
        <w:tc>
          <w:tcPr>
            <w:tcW w:w="1699" w:type="dxa"/>
            <w:vMerge w:val="restart"/>
            <w:tcBorders>
              <w:top w:val="none" w:sz="6" w:space="0" w:color="auto"/>
              <w:left w:val="none" w:sz="6" w:space="0" w:color="auto"/>
              <w:bottom w:val="none" w:sz="6" w:space="0" w:color="auto"/>
              <w:right w:val="none" w:sz="6" w:space="0" w:color="auto"/>
            </w:tcBorders>
          </w:tcPr>
          <w:p w14:paraId="5880F1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5B4AB5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ретроперитонеоскопическая нефроуретерэктомия</w:t>
            </w:r>
          </w:p>
        </w:tc>
        <w:tc>
          <w:tcPr>
            <w:tcW w:w="1858" w:type="dxa"/>
            <w:vMerge/>
            <w:tcBorders>
              <w:top w:val="none" w:sz="6" w:space="0" w:color="auto"/>
              <w:left w:val="none" w:sz="6" w:space="0" w:color="auto"/>
              <w:bottom w:val="none" w:sz="6" w:space="0" w:color="auto"/>
              <w:right w:val="none" w:sz="6" w:space="0" w:color="auto"/>
            </w:tcBorders>
          </w:tcPr>
          <w:p w14:paraId="5F1D5F0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0A2D7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B5C7ED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7B0D9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9C553F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233ED9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D2ED48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89B557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ретроперитонеоскопическая резекция почки</w:t>
            </w:r>
          </w:p>
        </w:tc>
        <w:tc>
          <w:tcPr>
            <w:tcW w:w="1858" w:type="dxa"/>
            <w:vMerge/>
            <w:tcBorders>
              <w:top w:val="none" w:sz="6" w:space="0" w:color="auto"/>
              <w:left w:val="none" w:sz="6" w:space="0" w:color="auto"/>
              <w:bottom w:val="none" w:sz="6" w:space="0" w:color="auto"/>
              <w:right w:val="none" w:sz="6" w:space="0" w:color="auto"/>
            </w:tcBorders>
          </w:tcPr>
          <w:p w14:paraId="2A2AB90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95D458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57F373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0C757AD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Рецидивные и особо </w:t>
            </w:r>
            <w:r w:rsidRPr="000D148F">
              <w:rPr>
                <w:rFonts w:ascii="Times New Roman" w:hAnsi="Times New Roman" w:cs="Times New Roman"/>
                <w:color w:val="000000" w:themeColor="text1"/>
                <w:sz w:val="22"/>
                <w:szCs w:val="22"/>
              </w:rPr>
              <w:lastRenderedPageBreak/>
              <w:t>сложные операции на органах мочеполовой системы</w:t>
            </w:r>
          </w:p>
        </w:tc>
        <w:tc>
          <w:tcPr>
            <w:tcW w:w="1925" w:type="dxa"/>
            <w:tcBorders>
              <w:top w:val="none" w:sz="6" w:space="0" w:color="auto"/>
              <w:left w:val="none" w:sz="6" w:space="0" w:color="auto"/>
              <w:bottom w:val="none" w:sz="6" w:space="0" w:color="auto"/>
              <w:right w:val="none" w:sz="6" w:space="0" w:color="auto"/>
            </w:tcBorders>
          </w:tcPr>
          <w:p w14:paraId="11F75A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N20.0, N20.1, </w:t>
            </w:r>
            <w:r w:rsidRPr="000D148F">
              <w:rPr>
                <w:rFonts w:ascii="Times New Roman" w:hAnsi="Times New Roman" w:cs="Times New Roman"/>
                <w:color w:val="000000" w:themeColor="text1"/>
                <w:sz w:val="22"/>
                <w:szCs w:val="22"/>
              </w:rPr>
              <w:lastRenderedPageBreak/>
              <w:t>N20.2, N13.0, N13.1, N13.2, Q62.1, Q62.2, Q62.3, Q62.7</w:t>
            </w:r>
          </w:p>
        </w:tc>
        <w:tc>
          <w:tcPr>
            <w:tcW w:w="2894" w:type="dxa"/>
            <w:tcBorders>
              <w:top w:val="none" w:sz="6" w:space="0" w:color="auto"/>
              <w:left w:val="none" w:sz="6" w:space="0" w:color="auto"/>
              <w:bottom w:val="none" w:sz="6" w:space="0" w:color="auto"/>
              <w:right w:val="none" w:sz="6" w:space="0" w:color="auto"/>
            </w:tcBorders>
          </w:tcPr>
          <w:p w14:paraId="594D83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камни почек. Камни </w:t>
            </w:r>
            <w:r w:rsidRPr="000D148F">
              <w:rPr>
                <w:rFonts w:ascii="Times New Roman" w:hAnsi="Times New Roman" w:cs="Times New Roman"/>
                <w:color w:val="000000" w:themeColor="text1"/>
                <w:sz w:val="22"/>
                <w:szCs w:val="22"/>
              </w:rPr>
              <w:lastRenderedPageBreak/>
              <w:t>мочеточника. Камни почек с камнями мочеточника. Стриктура мочеточника. Врожденный уретерогидронефроз. Врожденный мегауретер</w:t>
            </w:r>
          </w:p>
        </w:tc>
        <w:tc>
          <w:tcPr>
            <w:tcW w:w="1699" w:type="dxa"/>
            <w:tcBorders>
              <w:top w:val="none" w:sz="6" w:space="0" w:color="auto"/>
              <w:left w:val="none" w:sz="6" w:space="0" w:color="auto"/>
              <w:bottom w:val="none" w:sz="6" w:space="0" w:color="auto"/>
              <w:right w:val="none" w:sz="6" w:space="0" w:color="auto"/>
            </w:tcBorders>
          </w:tcPr>
          <w:p w14:paraId="0DBA4E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хирургическое </w:t>
            </w:r>
            <w:r w:rsidRPr="000D148F">
              <w:rPr>
                <w:rFonts w:ascii="Times New Roman" w:hAnsi="Times New Roman" w:cs="Times New Roman"/>
                <w:color w:val="000000" w:themeColor="text1"/>
                <w:sz w:val="22"/>
                <w:szCs w:val="22"/>
              </w:rPr>
              <w:lastRenderedPageBreak/>
              <w:t>лечение</w:t>
            </w:r>
          </w:p>
        </w:tc>
        <w:tc>
          <w:tcPr>
            <w:tcW w:w="3442" w:type="dxa"/>
            <w:tcBorders>
              <w:top w:val="none" w:sz="6" w:space="0" w:color="auto"/>
              <w:left w:val="none" w:sz="6" w:space="0" w:color="auto"/>
              <w:bottom w:val="none" w:sz="6" w:space="0" w:color="auto"/>
              <w:right w:val="none" w:sz="6" w:space="0" w:color="auto"/>
            </w:tcBorders>
          </w:tcPr>
          <w:p w14:paraId="3F6209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перкутанная нефролитолапоксия в </w:t>
            </w:r>
            <w:r w:rsidRPr="000D148F">
              <w:rPr>
                <w:rFonts w:ascii="Times New Roman" w:hAnsi="Times New Roman" w:cs="Times New Roman"/>
                <w:color w:val="000000" w:themeColor="text1"/>
                <w:sz w:val="22"/>
                <w:szCs w:val="22"/>
              </w:rPr>
              <w:lastRenderedPageBreak/>
              <w:t>сочетании с лазерной литотрипсией</w:t>
            </w:r>
          </w:p>
        </w:tc>
        <w:tc>
          <w:tcPr>
            <w:tcW w:w="1858" w:type="dxa"/>
            <w:vMerge/>
            <w:tcBorders>
              <w:top w:val="none" w:sz="6" w:space="0" w:color="auto"/>
              <w:left w:val="none" w:sz="6" w:space="0" w:color="auto"/>
              <w:bottom w:val="none" w:sz="6" w:space="0" w:color="auto"/>
              <w:right w:val="none" w:sz="6" w:space="0" w:color="auto"/>
            </w:tcBorders>
          </w:tcPr>
          <w:p w14:paraId="2F1F932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93CB2CC"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3A40A694"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75.</w:t>
            </w:r>
          </w:p>
        </w:tc>
        <w:tc>
          <w:tcPr>
            <w:tcW w:w="2861" w:type="dxa"/>
            <w:tcBorders>
              <w:top w:val="none" w:sz="6" w:space="0" w:color="auto"/>
              <w:left w:val="none" w:sz="6" w:space="0" w:color="auto"/>
              <w:bottom w:val="none" w:sz="6" w:space="0" w:color="auto"/>
              <w:right w:val="none" w:sz="6" w:space="0" w:color="auto"/>
            </w:tcBorders>
          </w:tcPr>
          <w:p w14:paraId="5D435C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Оперативные вмешательства на органах мочеполовой системы с имплантацией синтетических сложных и сетчатых протезов</w:t>
            </w:r>
          </w:p>
        </w:tc>
        <w:tc>
          <w:tcPr>
            <w:tcW w:w="1925" w:type="dxa"/>
            <w:tcBorders>
              <w:top w:val="none" w:sz="6" w:space="0" w:color="auto"/>
              <w:left w:val="none" w:sz="6" w:space="0" w:color="auto"/>
              <w:bottom w:val="none" w:sz="6" w:space="0" w:color="auto"/>
              <w:right w:val="none" w:sz="6" w:space="0" w:color="auto"/>
            </w:tcBorders>
          </w:tcPr>
          <w:p w14:paraId="7C40611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R32, N31.2</w:t>
            </w:r>
          </w:p>
        </w:tc>
        <w:tc>
          <w:tcPr>
            <w:tcW w:w="2894" w:type="dxa"/>
            <w:tcBorders>
              <w:top w:val="none" w:sz="6" w:space="0" w:color="auto"/>
              <w:left w:val="none" w:sz="6" w:space="0" w:color="auto"/>
              <w:bottom w:val="none" w:sz="6" w:space="0" w:color="auto"/>
              <w:right w:val="none" w:sz="6" w:space="0" w:color="auto"/>
            </w:tcBorders>
          </w:tcPr>
          <w:p w14:paraId="4CD9408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недержание мочи при напряжении. Несостоятельность сфинктера мочевого пузыря. Атония мочевого пузыря</w:t>
            </w:r>
          </w:p>
        </w:tc>
        <w:tc>
          <w:tcPr>
            <w:tcW w:w="1699" w:type="dxa"/>
            <w:tcBorders>
              <w:top w:val="none" w:sz="6" w:space="0" w:color="auto"/>
              <w:left w:val="none" w:sz="6" w:space="0" w:color="auto"/>
              <w:bottom w:val="none" w:sz="6" w:space="0" w:color="auto"/>
              <w:right w:val="none" w:sz="6" w:space="0" w:color="auto"/>
            </w:tcBorders>
          </w:tcPr>
          <w:p w14:paraId="458CD25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66ED50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петлевая пластика уретры с использованием петлевого, синтетического, сетчатого протеза при недержании мочи</w:t>
            </w:r>
          </w:p>
        </w:tc>
        <w:tc>
          <w:tcPr>
            <w:tcW w:w="1858" w:type="dxa"/>
            <w:tcBorders>
              <w:top w:val="none" w:sz="6" w:space="0" w:color="auto"/>
              <w:left w:val="none" w:sz="6" w:space="0" w:color="auto"/>
              <w:bottom w:val="none" w:sz="6" w:space="0" w:color="auto"/>
              <w:right w:val="none" w:sz="6" w:space="0" w:color="auto"/>
            </w:tcBorders>
          </w:tcPr>
          <w:p w14:paraId="24F07EC9"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173 295,45   </w:t>
            </w:r>
          </w:p>
        </w:tc>
      </w:tr>
      <w:tr w:rsidR="000D148F" w:rsidRPr="000D148F" w14:paraId="64450EE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8A4046A"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76.</w:t>
            </w:r>
          </w:p>
        </w:tc>
        <w:tc>
          <w:tcPr>
            <w:tcW w:w="2861" w:type="dxa"/>
            <w:tcBorders>
              <w:top w:val="none" w:sz="6" w:space="0" w:color="auto"/>
              <w:left w:val="none" w:sz="6" w:space="0" w:color="auto"/>
              <w:bottom w:val="none" w:sz="6" w:space="0" w:color="auto"/>
              <w:right w:val="none" w:sz="6" w:space="0" w:color="auto"/>
            </w:tcBorders>
          </w:tcPr>
          <w:p w14:paraId="774A3B3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Оперативные вмешательства на органах мочеполовой системы с имплантацией синтетических сложных и сетчатых протезов</w:t>
            </w:r>
          </w:p>
        </w:tc>
        <w:tc>
          <w:tcPr>
            <w:tcW w:w="1925" w:type="dxa"/>
            <w:tcBorders>
              <w:top w:val="none" w:sz="6" w:space="0" w:color="auto"/>
              <w:left w:val="none" w:sz="6" w:space="0" w:color="auto"/>
              <w:bottom w:val="none" w:sz="6" w:space="0" w:color="auto"/>
              <w:right w:val="none" w:sz="6" w:space="0" w:color="auto"/>
            </w:tcBorders>
          </w:tcPr>
          <w:p w14:paraId="75CE65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N81, R32, N48.4, N13.7, N31.2</w:t>
            </w:r>
          </w:p>
        </w:tc>
        <w:tc>
          <w:tcPr>
            <w:tcW w:w="2894" w:type="dxa"/>
            <w:tcBorders>
              <w:top w:val="none" w:sz="6" w:space="0" w:color="auto"/>
              <w:left w:val="none" w:sz="6" w:space="0" w:color="auto"/>
              <w:bottom w:val="none" w:sz="6" w:space="0" w:color="auto"/>
              <w:right w:val="none" w:sz="6" w:space="0" w:color="auto"/>
            </w:tcBorders>
          </w:tcPr>
          <w:p w14:paraId="0A0F31F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699" w:type="dxa"/>
            <w:tcBorders>
              <w:top w:val="none" w:sz="6" w:space="0" w:color="auto"/>
              <w:left w:val="none" w:sz="6" w:space="0" w:color="auto"/>
              <w:bottom w:val="none" w:sz="6" w:space="0" w:color="auto"/>
              <w:right w:val="none" w:sz="6" w:space="0" w:color="auto"/>
            </w:tcBorders>
          </w:tcPr>
          <w:p w14:paraId="03FD02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C5CDCA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пластика тазового дна с использованием синтетического, сетчатого протеза при пролапсе гениталий у женщин</w:t>
            </w:r>
          </w:p>
        </w:tc>
        <w:tc>
          <w:tcPr>
            <w:tcW w:w="1858" w:type="dxa"/>
            <w:tcBorders>
              <w:top w:val="none" w:sz="6" w:space="0" w:color="auto"/>
              <w:left w:val="none" w:sz="6" w:space="0" w:color="auto"/>
              <w:bottom w:val="none" w:sz="6" w:space="0" w:color="auto"/>
              <w:right w:val="none" w:sz="6" w:space="0" w:color="auto"/>
            </w:tcBorders>
          </w:tcPr>
          <w:p w14:paraId="3188B2ED" w14:textId="5C3BBFF9"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170</w:t>
            </w:r>
            <w:r w:rsidR="00395DFD">
              <w:rPr>
                <w:rFonts w:ascii="Times New Roman" w:hAnsi="Times New Roman" w:cs="Times New Roman"/>
                <w:b/>
                <w:bCs/>
                <w:color w:val="000000"/>
                <w:sz w:val="22"/>
                <w:szCs w:val="22"/>
              </w:rPr>
              <w:t> 499,86</w:t>
            </w:r>
            <w:r w:rsidRPr="00D403C2">
              <w:rPr>
                <w:rFonts w:ascii="Times New Roman" w:hAnsi="Times New Roman" w:cs="Times New Roman"/>
                <w:b/>
                <w:bCs/>
                <w:color w:val="000000"/>
                <w:sz w:val="22"/>
                <w:szCs w:val="22"/>
              </w:rPr>
              <w:t xml:space="preserve">   </w:t>
            </w:r>
          </w:p>
        </w:tc>
      </w:tr>
      <w:tr w:rsidR="000D148F" w:rsidRPr="000D148F" w14:paraId="32887025"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4859A7D5" w14:textId="77777777" w:rsidR="00E45BE5" w:rsidRPr="00402CC2" w:rsidRDefault="00E45BE5">
            <w:pPr>
              <w:pStyle w:val="ConsPlusNormal"/>
              <w:jc w:val="center"/>
              <w:outlineLvl w:val="3"/>
              <w:rPr>
                <w:rFonts w:ascii="Times New Roman" w:hAnsi="Times New Roman" w:cs="Times New Roman"/>
                <w:b/>
                <w:bCs/>
                <w:color w:val="000000" w:themeColor="text1"/>
                <w:sz w:val="22"/>
                <w:szCs w:val="22"/>
              </w:rPr>
            </w:pPr>
            <w:r w:rsidRPr="00402CC2">
              <w:rPr>
                <w:rFonts w:ascii="Times New Roman" w:hAnsi="Times New Roman" w:cs="Times New Roman"/>
                <w:b/>
                <w:bCs/>
                <w:color w:val="000000" w:themeColor="text1"/>
                <w:sz w:val="22"/>
                <w:szCs w:val="22"/>
              </w:rPr>
              <w:t>Хирургия</w:t>
            </w:r>
          </w:p>
        </w:tc>
      </w:tr>
      <w:tr w:rsidR="000D148F" w:rsidRPr="000D148F" w14:paraId="07A3B1D9"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743062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77.</w:t>
            </w:r>
          </w:p>
        </w:tc>
        <w:tc>
          <w:tcPr>
            <w:tcW w:w="2861" w:type="dxa"/>
            <w:vMerge w:val="restart"/>
            <w:tcBorders>
              <w:top w:val="none" w:sz="6" w:space="0" w:color="auto"/>
              <w:left w:val="none" w:sz="6" w:space="0" w:color="auto"/>
              <w:bottom w:val="none" w:sz="6" w:space="0" w:color="auto"/>
              <w:right w:val="none" w:sz="6" w:space="0" w:color="auto"/>
            </w:tcBorders>
          </w:tcPr>
          <w:p w14:paraId="214F96F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925" w:type="dxa"/>
            <w:vMerge w:val="restart"/>
            <w:tcBorders>
              <w:top w:val="none" w:sz="6" w:space="0" w:color="auto"/>
              <w:left w:val="none" w:sz="6" w:space="0" w:color="auto"/>
              <w:bottom w:val="none" w:sz="6" w:space="0" w:color="auto"/>
              <w:right w:val="none" w:sz="6" w:space="0" w:color="auto"/>
            </w:tcBorders>
          </w:tcPr>
          <w:p w14:paraId="055EDC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K86.0 - K86.8</w:t>
            </w:r>
          </w:p>
        </w:tc>
        <w:tc>
          <w:tcPr>
            <w:tcW w:w="2894" w:type="dxa"/>
            <w:vMerge w:val="restart"/>
            <w:tcBorders>
              <w:top w:val="none" w:sz="6" w:space="0" w:color="auto"/>
              <w:left w:val="none" w:sz="6" w:space="0" w:color="auto"/>
              <w:bottom w:val="none" w:sz="6" w:space="0" w:color="auto"/>
              <w:right w:val="none" w:sz="6" w:space="0" w:color="auto"/>
            </w:tcBorders>
          </w:tcPr>
          <w:p w14:paraId="233D9D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заболевания поджелудочной железы</w:t>
            </w:r>
          </w:p>
        </w:tc>
        <w:tc>
          <w:tcPr>
            <w:tcW w:w="1699" w:type="dxa"/>
            <w:vMerge w:val="restart"/>
            <w:tcBorders>
              <w:top w:val="none" w:sz="6" w:space="0" w:color="auto"/>
              <w:left w:val="none" w:sz="6" w:space="0" w:color="auto"/>
              <w:bottom w:val="none" w:sz="6" w:space="0" w:color="auto"/>
              <w:right w:val="none" w:sz="6" w:space="0" w:color="auto"/>
            </w:tcBorders>
          </w:tcPr>
          <w:p w14:paraId="0DBEB5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856BD8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поджелудочной железы субтотальная</w:t>
            </w:r>
          </w:p>
        </w:tc>
        <w:tc>
          <w:tcPr>
            <w:tcW w:w="1858" w:type="dxa"/>
            <w:vMerge w:val="restart"/>
            <w:tcBorders>
              <w:top w:val="none" w:sz="6" w:space="0" w:color="auto"/>
              <w:left w:val="none" w:sz="6" w:space="0" w:color="auto"/>
              <w:bottom w:val="none" w:sz="6" w:space="0" w:color="auto"/>
              <w:right w:val="none" w:sz="6" w:space="0" w:color="auto"/>
            </w:tcBorders>
          </w:tcPr>
          <w:p w14:paraId="62B2FD13"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204 838,77   </w:t>
            </w:r>
          </w:p>
        </w:tc>
      </w:tr>
      <w:tr w:rsidR="000D148F" w:rsidRPr="000D148F" w14:paraId="6FB93F2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DEA938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B2B20C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096222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AA814A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D2DC54E"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FF70B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наложение гепатикоеюноанастомоза</w:t>
            </w:r>
          </w:p>
        </w:tc>
        <w:tc>
          <w:tcPr>
            <w:tcW w:w="1858" w:type="dxa"/>
            <w:vMerge/>
            <w:tcBorders>
              <w:top w:val="none" w:sz="6" w:space="0" w:color="auto"/>
              <w:left w:val="none" w:sz="6" w:space="0" w:color="auto"/>
              <w:bottom w:val="none" w:sz="6" w:space="0" w:color="auto"/>
              <w:right w:val="none" w:sz="6" w:space="0" w:color="auto"/>
            </w:tcBorders>
          </w:tcPr>
          <w:p w14:paraId="437EBA2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38BA45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0B920E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92FEE1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ECE070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0F172F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9D511A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E1300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поджелудочной железы 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1A171BA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1C3D22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F2B6D1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0044DD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02B061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D94DFF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361EBF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EA7252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дистальная резекция поджелудочной железы с сохранением селезенки</w:t>
            </w:r>
          </w:p>
        </w:tc>
        <w:tc>
          <w:tcPr>
            <w:tcW w:w="1858" w:type="dxa"/>
            <w:vMerge/>
            <w:tcBorders>
              <w:top w:val="none" w:sz="6" w:space="0" w:color="auto"/>
              <w:left w:val="none" w:sz="6" w:space="0" w:color="auto"/>
              <w:bottom w:val="none" w:sz="6" w:space="0" w:color="auto"/>
              <w:right w:val="none" w:sz="6" w:space="0" w:color="auto"/>
            </w:tcBorders>
          </w:tcPr>
          <w:p w14:paraId="0D48ED4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ADC7A7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060EFD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1DDD94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6E47DC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6B9721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35AA46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7632C7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дистальная резекция поджелудочной железы со </w:t>
            </w:r>
            <w:r w:rsidRPr="000D148F">
              <w:rPr>
                <w:rFonts w:ascii="Times New Roman" w:hAnsi="Times New Roman" w:cs="Times New Roman"/>
                <w:color w:val="000000" w:themeColor="text1"/>
                <w:sz w:val="22"/>
                <w:szCs w:val="22"/>
              </w:rPr>
              <w:lastRenderedPageBreak/>
              <w:t>спленэктомией</w:t>
            </w:r>
          </w:p>
        </w:tc>
        <w:tc>
          <w:tcPr>
            <w:tcW w:w="1858" w:type="dxa"/>
            <w:vMerge/>
            <w:tcBorders>
              <w:top w:val="none" w:sz="6" w:space="0" w:color="auto"/>
              <w:left w:val="none" w:sz="6" w:space="0" w:color="auto"/>
              <w:bottom w:val="none" w:sz="6" w:space="0" w:color="auto"/>
              <w:right w:val="none" w:sz="6" w:space="0" w:color="auto"/>
            </w:tcBorders>
          </w:tcPr>
          <w:p w14:paraId="32AE7C1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996E8A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75312D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906229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B68B61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B1E910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EADCED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CE51B8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срединная резекция поджелудочной железы (атипичная резекция)</w:t>
            </w:r>
          </w:p>
        </w:tc>
        <w:tc>
          <w:tcPr>
            <w:tcW w:w="1858" w:type="dxa"/>
            <w:vMerge/>
            <w:tcBorders>
              <w:top w:val="none" w:sz="6" w:space="0" w:color="auto"/>
              <w:left w:val="none" w:sz="6" w:space="0" w:color="auto"/>
              <w:bottom w:val="none" w:sz="6" w:space="0" w:color="auto"/>
              <w:right w:val="none" w:sz="6" w:space="0" w:color="auto"/>
            </w:tcBorders>
          </w:tcPr>
          <w:p w14:paraId="4C5CA79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6062D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D685ED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80AD72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2EC37A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B20B92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16B9D5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880688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панкреатодуоденальная резекция с резекцией желудка</w:t>
            </w:r>
          </w:p>
        </w:tc>
        <w:tc>
          <w:tcPr>
            <w:tcW w:w="1858" w:type="dxa"/>
            <w:vMerge/>
            <w:tcBorders>
              <w:top w:val="none" w:sz="6" w:space="0" w:color="auto"/>
              <w:left w:val="none" w:sz="6" w:space="0" w:color="auto"/>
              <w:bottom w:val="none" w:sz="6" w:space="0" w:color="auto"/>
              <w:right w:val="none" w:sz="6" w:space="0" w:color="auto"/>
            </w:tcBorders>
          </w:tcPr>
          <w:p w14:paraId="1136CCE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A167D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2BBF5C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FCFDF1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4ADE6A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E77174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9C39FA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0D0CCB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субтотальная резекция головки поджелудочной железы</w:t>
            </w:r>
          </w:p>
        </w:tc>
        <w:tc>
          <w:tcPr>
            <w:tcW w:w="1858" w:type="dxa"/>
            <w:vMerge/>
            <w:tcBorders>
              <w:top w:val="none" w:sz="6" w:space="0" w:color="auto"/>
              <w:left w:val="none" w:sz="6" w:space="0" w:color="auto"/>
              <w:bottom w:val="none" w:sz="6" w:space="0" w:color="auto"/>
              <w:right w:val="none" w:sz="6" w:space="0" w:color="auto"/>
            </w:tcBorders>
          </w:tcPr>
          <w:p w14:paraId="554A7CC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A7EB4A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C184CA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B41CEC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6A68AE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E2B74E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43038D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901DD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продольная панкреатоеюностомия</w:t>
            </w:r>
          </w:p>
        </w:tc>
        <w:tc>
          <w:tcPr>
            <w:tcW w:w="1858" w:type="dxa"/>
            <w:vMerge/>
            <w:tcBorders>
              <w:top w:val="none" w:sz="6" w:space="0" w:color="auto"/>
              <w:left w:val="none" w:sz="6" w:space="0" w:color="auto"/>
              <w:bottom w:val="none" w:sz="6" w:space="0" w:color="auto"/>
              <w:right w:val="none" w:sz="6" w:space="0" w:color="auto"/>
            </w:tcBorders>
          </w:tcPr>
          <w:p w14:paraId="77ABF26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106578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9E4574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17F55A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925" w:type="dxa"/>
            <w:vMerge w:val="restart"/>
            <w:tcBorders>
              <w:top w:val="none" w:sz="6" w:space="0" w:color="auto"/>
              <w:left w:val="none" w:sz="6" w:space="0" w:color="auto"/>
              <w:bottom w:val="none" w:sz="6" w:space="0" w:color="auto"/>
              <w:right w:val="none" w:sz="6" w:space="0" w:color="auto"/>
            </w:tcBorders>
          </w:tcPr>
          <w:p w14:paraId="3A97BF1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D18.0, D13.4, D13.5, В67.0, К76.6, К76.8, Q26.5,185.0</w:t>
            </w:r>
          </w:p>
        </w:tc>
        <w:tc>
          <w:tcPr>
            <w:tcW w:w="2894" w:type="dxa"/>
            <w:vMerge w:val="restart"/>
            <w:tcBorders>
              <w:top w:val="none" w:sz="6" w:space="0" w:color="auto"/>
              <w:left w:val="none" w:sz="6" w:space="0" w:color="auto"/>
              <w:bottom w:val="none" w:sz="6" w:space="0" w:color="auto"/>
              <w:right w:val="none" w:sz="6" w:space="0" w:color="auto"/>
            </w:tcBorders>
          </w:tcPr>
          <w:p w14:paraId="6A8B40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699" w:type="dxa"/>
            <w:vMerge w:val="restart"/>
            <w:tcBorders>
              <w:top w:val="none" w:sz="6" w:space="0" w:color="auto"/>
              <w:left w:val="none" w:sz="6" w:space="0" w:color="auto"/>
              <w:bottom w:val="none" w:sz="6" w:space="0" w:color="auto"/>
              <w:right w:val="none" w:sz="6" w:space="0" w:color="auto"/>
            </w:tcBorders>
          </w:tcPr>
          <w:p w14:paraId="7B2A089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69867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печени с использованием лапароскопической техники</w:t>
            </w:r>
          </w:p>
        </w:tc>
        <w:tc>
          <w:tcPr>
            <w:tcW w:w="1858" w:type="dxa"/>
            <w:vMerge/>
            <w:tcBorders>
              <w:top w:val="none" w:sz="6" w:space="0" w:color="auto"/>
              <w:left w:val="none" w:sz="6" w:space="0" w:color="auto"/>
              <w:bottom w:val="none" w:sz="6" w:space="0" w:color="auto"/>
              <w:right w:val="none" w:sz="6" w:space="0" w:color="auto"/>
            </w:tcBorders>
          </w:tcPr>
          <w:p w14:paraId="6FC9EFE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F4C867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B58966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8EEEB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669DC7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63CB62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224AA9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3B24E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одного сегмента печени</w:t>
            </w:r>
          </w:p>
        </w:tc>
        <w:tc>
          <w:tcPr>
            <w:tcW w:w="1858" w:type="dxa"/>
            <w:vMerge/>
            <w:tcBorders>
              <w:top w:val="none" w:sz="6" w:space="0" w:color="auto"/>
              <w:left w:val="none" w:sz="6" w:space="0" w:color="auto"/>
              <w:bottom w:val="none" w:sz="6" w:space="0" w:color="auto"/>
              <w:right w:val="none" w:sz="6" w:space="0" w:color="auto"/>
            </w:tcBorders>
          </w:tcPr>
          <w:p w14:paraId="2A8AF10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6BEA85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5CF213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639948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A046B5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697CAF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851589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3BF846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сегмента (сегментов) печени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6548039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ADE74C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B4C444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7E4469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B75C14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F85F07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0667C9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6C7713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печени атипичная</w:t>
            </w:r>
          </w:p>
        </w:tc>
        <w:tc>
          <w:tcPr>
            <w:tcW w:w="1858" w:type="dxa"/>
            <w:vMerge/>
            <w:tcBorders>
              <w:top w:val="none" w:sz="6" w:space="0" w:color="auto"/>
              <w:left w:val="none" w:sz="6" w:space="0" w:color="auto"/>
              <w:bottom w:val="none" w:sz="6" w:space="0" w:color="auto"/>
              <w:right w:val="none" w:sz="6" w:space="0" w:color="auto"/>
            </w:tcBorders>
          </w:tcPr>
          <w:p w14:paraId="5C4F578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BA5D97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3336EE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732882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89D4FB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6076D9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603A1A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45D6A2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эмболизация печени с использованием лекарственных средств</w:t>
            </w:r>
          </w:p>
        </w:tc>
        <w:tc>
          <w:tcPr>
            <w:tcW w:w="1858" w:type="dxa"/>
            <w:vMerge/>
            <w:tcBorders>
              <w:top w:val="none" w:sz="6" w:space="0" w:color="auto"/>
              <w:left w:val="none" w:sz="6" w:space="0" w:color="auto"/>
              <w:bottom w:val="none" w:sz="6" w:space="0" w:color="auto"/>
              <w:right w:val="none" w:sz="6" w:space="0" w:color="auto"/>
            </w:tcBorders>
          </w:tcPr>
          <w:p w14:paraId="4EBEE00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F4AFB7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494916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29B213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455298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227A40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5CD361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CA06F5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сегмента (сегментов) печени комбинированная с ангиопластикой</w:t>
            </w:r>
          </w:p>
        </w:tc>
        <w:tc>
          <w:tcPr>
            <w:tcW w:w="1858" w:type="dxa"/>
            <w:vMerge/>
            <w:tcBorders>
              <w:top w:val="none" w:sz="6" w:space="0" w:color="auto"/>
              <w:left w:val="none" w:sz="6" w:space="0" w:color="auto"/>
              <w:bottom w:val="none" w:sz="6" w:space="0" w:color="auto"/>
              <w:right w:val="none" w:sz="6" w:space="0" w:color="auto"/>
            </w:tcBorders>
          </w:tcPr>
          <w:p w14:paraId="01DB25E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BD776B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9D120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6CA015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EA3570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B4E864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E8135D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DFC5FC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абляция при новообразованиях печени</w:t>
            </w:r>
          </w:p>
        </w:tc>
        <w:tc>
          <w:tcPr>
            <w:tcW w:w="1858" w:type="dxa"/>
            <w:vMerge/>
            <w:tcBorders>
              <w:top w:val="none" w:sz="6" w:space="0" w:color="auto"/>
              <w:left w:val="none" w:sz="6" w:space="0" w:color="auto"/>
              <w:bottom w:val="none" w:sz="6" w:space="0" w:color="auto"/>
              <w:right w:val="none" w:sz="6" w:space="0" w:color="auto"/>
            </w:tcBorders>
          </w:tcPr>
          <w:p w14:paraId="55F38F9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8B2CC0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F2C19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62F9C0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Реконструктивно-пластические, в том числе лапароскопически ассистированные операции на тонкой, толстой кишке и </w:t>
            </w:r>
            <w:r w:rsidRPr="000D148F">
              <w:rPr>
                <w:rFonts w:ascii="Times New Roman" w:hAnsi="Times New Roman" w:cs="Times New Roman"/>
                <w:color w:val="000000" w:themeColor="text1"/>
                <w:sz w:val="22"/>
                <w:szCs w:val="22"/>
              </w:rPr>
              <w:lastRenderedPageBreak/>
              <w:t>промежности</w:t>
            </w:r>
          </w:p>
        </w:tc>
        <w:tc>
          <w:tcPr>
            <w:tcW w:w="1925" w:type="dxa"/>
            <w:vMerge w:val="restart"/>
            <w:tcBorders>
              <w:top w:val="none" w:sz="6" w:space="0" w:color="auto"/>
              <w:left w:val="none" w:sz="6" w:space="0" w:color="auto"/>
              <w:bottom w:val="none" w:sz="6" w:space="0" w:color="auto"/>
              <w:right w:val="none" w:sz="6" w:space="0" w:color="auto"/>
            </w:tcBorders>
          </w:tcPr>
          <w:p w14:paraId="224D938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D12.6, K60.4, N82.2, N82.3, N82.4, K57.2, K59.3, Q43.1, Q43.2, Q43.3, </w:t>
            </w:r>
            <w:r w:rsidRPr="000D148F">
              <w:rPr>
                <w:rFonts w:ascii="Times New Roman" w:hAnsi="Times New Roman" w:cs="Times New Roman"/>
                <w:color w:val="000000" w:themeColor="text1"/>
                <w:sz w:val="22"/>
                <w:szCs w:val="22"/>
              </w:rPr>
              <w:lastRenderedPageBreak/>
              <w:t>Q52.2, K59.0, K59.3, Z93.2, Z93.3, K55.2, K51, K50.0, K50.1, K50.8, K57.2, K62.3, K62.8</w:t>
            </w:r>
          </w:p>
        </w:tc>
        <w:tc>
          <w:tcPr>
            <w:tcW w:w="2894" w:type="dxa"/>
            <w:vMerge w:val="restart"/>
            <w:tcBorders>
              <w:top w:val="none" w:sz="6" w:space="0" w:color="auto"/>
              <w:left w:val="none" w:sz="6" w:space="0" w:color="auto"/>
              <w:bottom w:val="none" w:sz="6" w:space="0" w:color="auto"/>
              <w:right w:val="none" w:sz="6" w:space="0" w:color="auto"/>
            </w:tcBorders>
          </w:tcPr>
          <w:p w14:paraId="15206E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семейный аденоматоз толстой кишки, тотальное поражение всех отделов толстой кишки полипами</w:t>
            </w:r>
          </w:p>
        </w:tc>
        <w:tc>
          <w:tcPr>
            <w:tcW w:w="1699" w:type="dxa"/>
            <w:vMerge w:val="restart"/>
            <w:tcBorders>
              <w:top w:val="none" w:sz="6" w:space="0" w:color="auto"/>
              <w:left w:val="none" w:sz="6" w:space="0" w:color="auto"/>
              <w:bottom w:val="none" w:sz="6" w:space="0" w:color="auto"/>
              <w:right w:val="none" w:sz="6" w:space="0" w:color="auto"/>
            </w:tcBorders>
          </w:tcPr>
          <w:p w14:paraId="183F6F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4A8104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реконструктивно-пластическая операция по восстановлению непрерывности кишечника - закрытие стомы с формированием анастомоза</w:t>
            </w:r>
          </w:p>
        </w:tc>
        <w:tc>
          <w:tcPr>
            <w:tcW w:w="1858" w:type="dxa"/>
            <w:vMerge/>
            <w:tcBorders>
              <w:top w:val="none" w:sz="6" w:space="0" w:color="auto"/>
              <w:left w:val="none" w:sz="6" w:space="0" w:color="auto"/>
              <w:bottom w:val="none" w:sz="6" w:space="0" w:color="auto"/>
              <w:right w:val="none" w:sz="6" w:space="0" w:color="auto"/>
            </w:tcBorders>
          </w:tcPr>
          <w:p w14:paraId="4E853E4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3025E0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4A4F7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3D8163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3D8675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000384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37D1D2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1D3E4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колэктомия с резекцией прямой кишки, мукозэктомией прямой кишки, с формированием тонкокишечного резервуара, илеоректального анастомоза, илеостомия</w:t>
            </w:r>
          </w:p>
        </w:tc>
        <w:tc>
          <w:tcPr>
            <w:tcW w:w="1858" w:type="dxa"/>
            <w:vMerge/>
            <w:tcBorders>
              <w:top w:val="none" w:sz="6" w:space="0" w:color="auto"/>
              <w:left w:val="none" w:sz="6" w:space="0" w:color="auto"/>
              <w:bottom w:val="none" w:sz="6" w:space="0" w:color="auto"/>
              <w:right w:val="none" w:sz="6" w:space="0" w:color="auto"/>
            </w:tcBorders>
          </w:tcPr>
          <w:p w14:paraId="68E7E32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A0A76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CDF27D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808140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8F5683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9AB389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8A66D9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3C816C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858" w:type="dxa"/>
            <w:vMerge/>
            <w:tcBorders>
              <w:top w:val="none" w:sz="6" w:space="0" w:color="auto"/>
              <w:left w:val="none" w:sz="6" w:space="0" w:color="auto"/>
              <w:bottom w:val="none" w:sz="6" w:space="0" w:color="auto"/>
              <w:right w:val="none" w:sz="6" w:space="0" w:color="auto"/>
            </w:tcBorders>
          </w:tcPr>
          <w:p w14:paraId="4E1F663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EC41FC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F43752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9F17B3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01082A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4706D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свищ прямой кишки 3 - 4 степени сложности</w:t>
            </w:r>
          </w:p>
        </w:tc>
        <w:tc>
          <w:tcPr>
            <w:tcW w:w="1699" w:type="dxa"/>
            <w:tcBorders>
              <w:top w:val="none" w:sz="6" w:space="0" w:color="auto"/>
              <w:left w:val="none" w:sz="6" w:space="0" w:color="auto"/>
              <w:bottom w:val="none" w:sz="6" w:space="0" w:color="auto"/>
              <w:right w:val="none" w:sz="6" w:space="0" w:color="auto"/>
            </w:tcBorders>
          </w:tcPr>
          <w:p w14:paraId="782E29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DEC7F1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858" w:type="dxa"/>
            <w:vMerge/>
            <w:tcBorders>
              <w:top w:val="none" w:sz="6" w:space="0" w:color="auto"/>
              <w:left w:val="none" w:sz="6" w:space="0" w:color="auto"/>
              <w:bottom w:val="none" w:sz="6" w:space="0" w:color="auto"/>
              <w:right w:val="none" w:sz="6" w:space="0" w:color="auto"/>
            </w:tcBorders>
          </w:tcPr>
          <w:p w14:paraId="14D3DCA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5A309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04B2F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53AAF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D2A6C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405469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ректовагинальный (коловагинальный) свищ</w:t>
            </w:r>
          </w:p>
        </w:tc>
        <w:tc>
          <w:tcPr>
            <w:tcW w:w="1699" w:type="dxa"/>
            <w:tcBorders>
              <w:top w:val="none" w:sz="6" w:space="0" w:color="auto"/>
              <w:left w:val="none" w:sz="6" w:space="0" w:color="auto"/>
              <w:bottom w:val="none" w:sz="6" w:space="0" w:color="auto"/>
              <w:right w:val="none" w:sz="6" w:space="0" w:color="auto"/>
            </w:tcBorders>
          </w:tcPr>
          <w:p w14:paraId="0158646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71064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иссечение свища с пластикой внутреннего свищевого отверстия сегментом прямой или ободочной кишки</w:t>
            </w:r>
          </w:p>
        </w:tc>
        <w:tc>
          <w:tcPr>
            <w:tcW w:w="1858" w:type="dxa"/>
            <w:vMerge/>
            <w:tcBorders>
              <w:top w:val="none" w:sz="6" w:space="0" w:color="auto"/>
              <w:left w:val="none" w:sz="6" w:space="0" w:color="auto"/>
              <w:bottom w:val="none" w:sz="6" w:space="0" w:color="auto"/>
              <w:right w:val="none" w:sz="6" w:space="0" w:color="auto"/>
            </w:tcBorders>
          </w:tcPr>
          <w:p w14:paraId="0ADC815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AF1541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7069F6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41DA24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FE8888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76CA05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дивертикулярная болезнь ободочной кишки, осложненное течение</w:t>
            </w:r>
          </w:p>
        </w:tc>
        <w:tc>
          <w:tcPr>
            <w:tcW w:w="1699" w:type="dxa"/>
            <w:tcBorders>
              <w:top w:val="none" w:sz="6" w:space="0" w:color="auto"/>
              <w:left w:val="none" w:sz="6" w:space="0" w:color="auto"/>
              <w:bottom w:val="none" w:sz="6" w:space="0" w:color="auto"/>
              <w:right w:val="none" w:sz="6" w:space="0" w:color="auto"/>
            </w:tcBorders>
          </w:tcPr>
          <w:p w14:paraId="3F3A0A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0A54AF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ободочной кишки, в том числе с ликвидацией свища</w:t>
            </w:r>
          </w:p>
        </w:tc>
        <w:tc>
          <w:tcPr>
            <w:tcW w:w="1858" w:type="dxa"/>
            <w:vMerge/>
            <w:tcBorders>
              <w:top w:val="none" w:sz="6" w:space="0" w:color="auto"/>
              <w:left w:val="none" w:sz="6" w:space="0" w:color="auto"/>
              <w:bottom w:val="none" w:sz="6" w:space="0" w:color="auto"/>
              <w:right w:val="none" w:sz="6" w:space="0" w:color="auto"/>
            </w:tcBorders>
          </w:tcPr>
          <w:p w14:paraId="5039F82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F18B42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330BF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C5E928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3289E8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857B9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мегадолихоколон, рецидивирующие завороты сигмовидной кишки</w:t>
            </w:r>
          </w:p>
        </w:tc>
        <w:tc>
          <w:tcPr>
            <w:tcW w:w="1699" w:type="dxa"/>
            <w:tcBorders>
              <w:top w:val="none" w:sz="6" w:space="0" w:color="auto"/>
              <w:left w:val="none" w:sz="6" w:space="0" w:color="auto"/>
              <w:bottom w:val="none" w:sz="6" w:space="0" w:color="auto"/>
              <w:right w:val="none" w:sz="6" w:space="0" w:color="auto"/>
            </w:tcBorders>
          </w:tcPr>
          <w:p w14:paraId="38735BE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C98A96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ободочной кишки с аппендэктомией, разворотом кишки на 180 градусов, формированием асцендо-ректального анастомоза</w:t>
            </w:r>
          </w:p>
        </w:tc>
        <w:tc>
          <w:tcPr>
            <w:tcW w:w="1858" w:type="dxa"/>
            <w:vMerge/>
            <w:tcBorders>
              <w:top w:val="none" w:sz="6" w:space="0" w:color="auto"/>
              <w:left w:val="none" w:sz="6" w:space="0" w:color="auto"/>
              <w:bottom w:val="none" w:sz="6" w:space="0" w:color="auto"/>
              <w:right w:val="none" w:sz="6" w:space="0" w:color="auto"/>
            </w:tcBorders>
          </w:tcPr>
          <w:p w14:paraId="47A8502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D34C14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1C4F66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2E391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5024F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31A788E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Гиршпрунга, мегадолихосигма</w:t>
            </w:r>
          </w:p>
        </w:tc>
        <w:tc>
          <w:tcPr>
            <w:tcW w:w="1699" w:type="dxa"/>
            <w:tcBorders>
              <w:top w:val="none" w:sz="6" w:space="0" w:color="auto"/>
              <w:left w:val="none" w:sz="6" w:space="0" w:color="auto"/>
              <w:bottom w:val="none" w:sz="6" w:space="0" w:color="auto"/>
              <w:right w:val="none" w:sz="6" w:space="0" w:color="auto"/>
            </w:tcBorders>
          </w:tcPr>
          <w:p w14:paraId="033CBA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BCA8D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ободочной кишки с формированием наданального концебокового колоректального анастомоза</w:t>
            </w:r>
          </w:p>
        </w:tc>
        <w:tc>
          <w:tcPr>
            <w:tcW w:w="1858" w:type="dxa"/>
            <w:vMerge/>
            <w:tcBorders>
              <w:top w:val="none" w:sz="6" w:space="0" w:color="auto"/>
              <w:left w:val="none" w:sz="6" w:space="0" w:color="auto"/>
              <w:bottom w:val="none" w:sz="6" w:space="0" w:color="auto"/>
              <w:right w:val="none" w:sz="6" w:space="0" w:color="auto"/>
            </w:tcBorders>
          </w:tcPr>
          <w:p w14:paraId="34A8DD0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C11D0C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BE7387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6E73F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862B34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D8567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толстокишечный стаз в стадии декомпенсации</w:t>
            </w:r>
          </w:p>
        </w:tc>
        <w:tc>
          <w:tcPr>
            <w:tcW w:w="1699" w:type="dxa"/>
            <w:tcBorders>
              <w:top w:val="none" w:sz="6" w:space="0" w:color="auto"/>
              <w:left w:val="none" w:sz="6" w:space="0" w:color="auto"/>
              <w:bottom w:val="none" w:sz="6" w:space="0" w:color="auto"/>
              <w:right w:val="none" w:sz="6" w:space="0" w:color="auto"/>
            </w:tcBorders>
          </w:tcPr>
          <w:p w14:paraId="61D5857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76D1F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ободочной кишки с аппендэктомией, разворотом кишки на 180 градусов, формированием асцендо-ректального анастомоза</w:t>
            </w:r>
          </w:p>
        </w:tc>
        <w:tc>
          <w:tcPr>
            <w:tcW w:w="1858" w:type="dxa"/>
            <w:vMerge/>
            <w:tcBorders>
              <w:top w:val="none" w:sz="6" w:space="0" w:color="auto"/>
              <w:left w:val="none" w:sz="6" w:space="0" w:color="auto"/>
              <w:bottom w:val="none" w:sz="6" w:space="0" w:color="auto"/>
              <w:right w:val="none" w:sz="6" w:space="0" w:color="auto"/>
            </w:tcBorders>
          </w:tcPr>
          <w:p w14:paraId="105BC7E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82E0FC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2840C0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ECF6F2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6E7B42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11F75A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колостома, илеостома, еюностома, состояние после</w:t>
            </w:r>
          </w:p>
        </w:tc>
        <w:tc>
          <w:tcPr>
            <w:tcW w:w="1699" w:type="dxa"/>
            <w:tcBorders>
              <w:top w:val="none" w:sz="6" w:space="0" w:color="auto"/>
              <w:left w:val="none" w:sz="6" w:space="0" w:color="auto"/>
              <w:bottom w:val="none" w:sz="6" w:space="0" w:color="auto"/>
              <w:right w:val="none" w:sz="6" w:space="0" w:color="auto"/>
            </w:tcBorders>
          </w:tcPr>
          <w:p w14:paraId="5968A56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E9ED9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реконструктивно-восстановительная операция по восстановлению</w:t>
            </w:r>
          </w:p>
        </w:tc>
        <w:tc>
          <w:tcPr>
            <w:tcW w:w="1858" w:type="dxa"/>
            <w:vMerge/>
            <w:tcBorders>
              <w:top w:val="none" w:sz="6" w:space="0" w:color="auto"/>
              <w:left w:val="none" w:sz="6" w:space="0" w:color="auto"/>
              <w:bottom w:val="none" w:sz="6" w:space="0" w:color="auto"/>
              <w:right w:val="none" w:sz="6" w:space="0" w:color="auto"/>
            </w:tcBorders>
          </w:tcPr>
          <w:p w14:paraId="4F18742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16CC52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A213EC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8725CB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65ACA9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0419F57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обструктивной резекции ободочной кишки</w:t>
            </w:r>
          </w:p>
        </w:tc>
        <w:tc>
          <w:tcPr>
            <w:tcW w:w="1699" w:type="dxa"/>
            <w:tcBorders>
              <w:top w:val="none" w:sz="6" w:space="0" w:color="auto"/>
              <w:left w:val="none" w:sz="6" w:space="0" w:color="auto"/>
              <w:bottom w:val="none" w:sz="6" w:space="0" w:color="auto"/>
              <w:right w:val="none" w:sz="6" w:space="0" w:color="auto"/>
            </w:tcBorders>
          </w:tcPr>
          <w:p w14:paraId="72EAB96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1D8C40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непрерывности кишечника с ликвидацией стомы, формированием анастомоза</w:t>
            </w:r>
          </w:p>
        </w:tc>
        <w:tc>
          <w:tcPr>
            <w:tcW w:w="1858" w:type="dxa"/>
            <w:vMerge/>
            <w:tcBorders>
              <w:top w:val="none" w:sz="6" w:space="0" w:color="auto"/>
              <w:left w:val="none" w:sz="6" w:space="0" w:color="auto"/>
              <w:bottom w:val="none" w:sz="6" w:space="0" w:color="auto"/>
              <w:right w:val="none" w:sz="6" w:space="0" w:color="auto"/>
            </w:tcBorders>
          </w:tcPr>
          <w:p w14:paraId="63E5C96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52439C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4D4DE6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565292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4E9902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0F4BAB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ангиодисплазия толстой кишки</w:t>
            </w:r>
          </w:p>
        </w:tc>
        <w:tc>
          <w:tcPr>
            <w:tcW w:w="1699" w:type="dxa"/>
            <w:tcBorders>
              <w:top w:val="none" w:sz="6" w:space="0" w:color="auto"/>
              <w:left w:val="none" w:sz="6" w:space="0" w:color="auto"/>
              <w:bottom w:val="none" w:sz="6" w:space="0" w:color="auto"/>
              <w:right w:val="none" w:sz="6" w:space="0" w:color="auto"/>
            </w:tcBorders>
          </w:tcPr>
          <w:p w14:paraId="64FAEDE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98570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пораженных отделов ободочной и (или) прямой кишки</w:t>
            </w:r>
          </w:p>
        </w:tc>
        <w:tc>
          <w:tcPr>
            <w:tcW w:w="1858" w:type="dxa"/>
            <w:vMerge/>
            <w:tcBorders>
              <w:top w:val="none" w:sz="6" w:space="0" w:color="auto"/>
              <w:left w:val="none" w:sz="6" w:space="0" w:color="auto"/>
              <w:bottom w:val="none" w:sz="6" w:space="0" w:color="auto"/>
              <w:right w:val="none" w:sz="6" w:space="0" w:color="auto"/>
            </w:tcBorders>
          </w:tcPr>
          <w:p w14:paraId="5F46AB3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5DE03F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9C9290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53727E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0021A7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1BBE09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язвенный колит, тотальное поражение, хроническое непрерывное течение, тяжелая гормонозависимая или гормонорезистентная форма</w:t>
            </w:r>
          </w:p>
        </w:tc>
        <w:tc>
          <w:tcPr>
            <w:tcW w:w="1699" w:type="dxa"/>
            <w:tcBorders>
              <w:top w:val="none" w:sz="6" w:space="0" w:color="auto"/>
              <w:left w:val="none" w:sz="6" w:space="0" w:color="auto"/>
              <w:bottom w:val="none" w:sz="6" w:space="0" w:color="auto"/>
              <w:right w:val="none" w:sz="6" w:space="0" w:color="auto"/>
            </w:tcBorders>
          </w:tcPr>
          <w:p w14:paraId="647B2A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40CF86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колпроктэктомия с формированием резервуарного анастомоза, илеостомия</w:t>
            </w:r>
          </w:p>
        </w:tc>
        <w:tc>
          <w:tcPr>
            <w:tcW w:w="1858" w:type="dxa"/>
            <w:vMerge/>
            <w:tcBorders>
              <w:top w:val="none" w:sz="6" w:space="0" w:color="auto"/>
              <w:left w:val="none" w:sz="6" w:space="0" w:color="auto"/>
              <w:bottom w:val="none" w:sz="6" w:space="0" w:color="auto"/>
              <w:right w:val="none" w:sz="6" w:space="0" w:color="auto"/>
            </w:tcBorders>
          </w:tcPr>
          <w:p w14:paraId="60A35AC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4AB895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4C0B9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D65F52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B7B9E3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20712F7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tcBorders>
              <w:top w:val="none" w:sz="6" w:space="0" w:color="auto"/>
              <w:left w:val="none" w:sz="6" w:space="0" w:color="auto"/>
              <w:bottom w:val="none" w:sz="6" w:space="0" w:color="auto"/>
              <w:right w:val="none" w:sz="6" w:space="0" w:color="auto"/>
            </w:tcBorders>
          </w:tcPr>
          <w:p w14:paraId="3135FA3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ECDB7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колэктомия с брюшно-анальной резекцией прямой кишки, илеостомия</w:t>
            </w:r>
          </w:p>
        </w:tc>
        <w:tc>
          <w:tcPr>
            <w:tcW w:w="1858" w:type="dxa"/>
            <w:vMerge/>
            <w:tcBorders>
              <w:top w:val="none" w:sz="6" w:space="0" w:color="auto"/>
              <w:left w:val="none" w:sz="6" w:space="0" w:color="auto"/>
              <w:bottom w:val="none" w:sz="6" w:space="0" w:color="auto"/>
              <w:right w:val="none" w:sz="6" w:space="0" w:color="auto"/>
            </w:tcBorders>
          </w:tcPr>
          <w:p w14:paraId="34F70C9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5A2D84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3C0080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900A3F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89F607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4544D3B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tcBorders>
              <w:top w:val="none" w:sz="6" w:space="0" w:color="auto"/>
              <w:left w:val="none" w:sz="6" w:space="0" w:color="auto"/>
              <w:bottom w:val="none" w:sz="6" w:space="0" w:color="auto"/>
              <w:right w:val="none" w:sz="6" w:space="0" w:color="auto"/>
            </w:tcBorders>
          </w:tcPr>
          <w:p w14:paraId="7C7A80B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2AA0FD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оставшихся отделов ободочной и прямой кишки, илеостомия</w:t>
            </w:r>
          </w:p>
        </w:tc>
        <w:tc>
          <w:tcPr>
            <w:tcW w:w="1858" w:type="dxa"/>
            <w:vMerge/>
            <w:tcBorders>
              <w:top w:val="none" w:sz="6" w:space="0" w:color="auto"/>
              <w:left w:val="none" w:sz="6" w:space="0" w:color="auto"/>
              <w:bottom w:val="none" w:sz="6" w:space="0" w:color="auto"/>
              <w:right w:val="none" w:sz="6" w:space="0" w:color="auto"/>
            </w:tcBorders>
          </w:tcPr>
          <w:p w14:paraId="512F10C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E40D8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34F87D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D1BF6F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4DF093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2B729E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699" w:type="dxa"/>
            <w:tcBorders>
              <w:top w:val="none" w:sz="6" w:space="0" w:color="auto"/>
              <w:left w:val="none" w:sz="6" w:space="0" w:color="auto"/>
              <w:bottom w:val="none" w:sz="6" w:space="0" w:color="auto"/>
              <w:right w:val="none" w:sz="6" w:space="0" w:color="auto"/>
            </w:tcBorders>
          </w:tcPr>
          <w:p w14:paraId="673F8A7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BAF51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колпроктэктомия с формированием резервуарного анастомоза, илеостомия</w:t>
            </w:r>
          </w:p>
        </w:tc>
        <w:tc>
          <w:tcPr>
            <w:tcW w:w="1858" w:type="dxa"/>
            <w:vMerge/>
            <w:tcBorders>
              <w:top w:val="none" w:sz="6" w:space="0" w:color="auto"/>
              <w:left w:val="none" w:sz="6" w:space="0" w:color="auto"/>
              <w:bottom w:val="none" w:sz="6" w:space="0" w:color="auto"/>
              <w:right w:val="none" w:sz="6" w:space="0" w:color="auto"/>
            </w:tcBorders>
          </w:tcPr>
          <w:p w14:paraId="5FE66CA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0831DE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8E8B8D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308933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B04367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3BA94CE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tcBorders>
              <w:top w:val="none" w:sz="6" w:space="0" w:color="auto"/>
              <w:left w:val="none" w:sz="6" w:space="0" w:color="auto"/>
              <w:bottom w:val="none" w:sz="6" w:space="0" w:color="auto"/>
              <w:right w:val="none" w:sz="6" w:space="0" w:color="auto"/>
            </w:tcBorders>
          </w:tcPr>
          <w:p w14:paraId="68F7976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D7721D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резекция пораженного участка тонкой и (или) толстой кишки, в </w:t>
            </w:r>
            <w:r w:rsidRPr="000D148F">
              <w:rPr>
                <w:rFonts w:ascii="Times New Roman" w:hAnsi="Times New Roman" w:cs="Times New Roman"/>
                <w:color w:val="000000" w:themeColor="text1"/>
                <w:sz w:val="22"/>
                <w:szCs w:val="22"/>
              </w:rPr>
              <w:lastRenderedPageBreak/>
              <w:t>том числе с формированием анастомоза, илеостомия (колостомия)</w:t>
            </w:r>
          </w:p>
        </w:tc>
        <w:tc>
          <w:tcPr>
            <w:tcW w:w="1858" w:type="dxa"/>
            <w:vMerge/>
            <w:tcBorders>
              <w:top w:val="none" w:sz="6" w:space="0" w:color="auto"/>
              <w:left w:val="none" w:sz="6" w:space="0" w:color="auto"/>
              <w:bottom w:val="none" w:sz="6" w:space="0" w:color="auto"/>
              <w:right w:val="none" w:sz="6" w:space="0" w:color="auto"/>
            </w:tcBorders>
          </w:tcPr>
          <w:p w14:paraId="5E59A7B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9303DFE"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11DD56B"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78.</w:t>
            </w:r>
          </w:p>
        </w:tc>
        <w:tc>
          <w:tcPr>
            <w:tcW w:w="2861" w:type="dxa"/>
            <w:vMerge w:val="restart"/>
            <w:tcBorders>
              <w:top w:val="none" w:sz="6" w:space="0" w:color="auto"/>
              <w:left w:val="none" w:sz="6" w:space="0" w:color="auto"/>
              <w:bottom w:val="none" w:sz="6" w:space="0" w:color="auto"/>
              <w:right w:val="none" w:sz="6" w:space="0" w:color="auto"/>
            </w:tcBorders>
          </w:tcPr>
          <w:p w14:paraId="609148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новообразований надпочечников и забрюшинного пространства</w:t>
            </w:r>
          </w:p>
        </w:tc>
        <w:tc>
          <w:tcPr>
            <w:tcW w:w="1925" w:type="dxa"/>
            <w:vMerge w:val="restart"/>
            <w:tcBorders>
              <w:top w:val="none" w:sz="6" w:space="0" w:color="auto"/>
              <w:left w:val="none" w:sz="6" w:space="0" w:color="auto"/>
              <w:bottom w:val="none" w:sz="6" w:space="0" w:color="auto"/>
              <w:right w:val="none" w:sz="6" w:space="0" w:color="auto"/>
            </w:tcBorders>
          </w:tcPr>
          <w:p w14:paraId="40A2E5F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E27.5, D35.0, D48.3, E26.0, E24</w:t>
            </w:r>
          </w:p>
        </w:tc>
        <w:tc>
          <w:tcPr>
            <w:tcW w:w="2894" w:type="dxa"/>
            <w:tcBorders>
              <w:top w:val="none" w:sz="6" w:space="0" w:color="auto"/>
              <w:left w:val="none" w:sz="6" w:space="0" w:color="auto"/>
              <w:bottom w:val="none" w:sz="6" w:space="0" w:color="auto"/>
              <w:right w:val="none" w:sz="6" w:space="0" w:color="auto"/>
            </w:tcBorders>
          </w:tcPr>
          <w:p w14:paraId="445E35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новообразования надпочечников и забрюшинного пространства заболевания надпочечников гиперальдостеронизм гиперкортицизм. Синдром Иценко-Кушинга (кортикостерома)</w:t>
            </w:r>
          </w:p>
        </w:tc>
        <w:tc>
          <w:tcPr>
            <w:tcW w:w="1699" w:type="dxa"/>
            <w:tcBorders>
              <w:top w:val="none" w:sz="6" w:space="0" w:color="auto"/>
              <w:left w:val="none" w:sz="6" w:space="0" w:color="auto"/>
              <w:bottom w:val="none" w:sz="6" w:space="0" w:color="auto"/>
              <w:right w:val="none" w:sz="6" w:space="0" w:color="auto"/>
            </w:tcBorders>
          </w:tcPr>
          <w:p w14:paraId="6D310BF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DA40561" w14:textId="77777777" w:rsidR="0058089F" w:rsidRPr="000D148F" w:rsidRDefault="00E45BE5" w:rsidP="0058089F">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односторонняя адреналэктомия открытым доступом (лапаротомия, люмботомия, торакофренолапаротомия)</w:t>
            </w:r>
          </w:p>
          <w:p w14:paraId="686F1235" w14:textId="77777777" w:rsidR="0058089F" w:rsidRPr="000D148F" w:rsidRDefault="0058089F" w:rsidP="0058089F">
            <w:pPr>
              <w:rPr>
                <w:rFonts w:ascii="Times New Roman" w:hAnsi="Times New Roman"/>
                <w:color w:val="000000" w:themeColor="text1"/>
              </w:rPr>
            </w:pPr>
          </w:p>
        </w:tc>
        <w:tc>
          <w:tcPr>
            <w:tcW w:w="1858" w:type="dxa"/>
            <w:vMerge w:val="restart"/>
            <w:tcBorders>
              <w:top w:val="none" w:sz="6" w:space="0" w:color="auto"/>
              <w:left w:val="none" w:sz="6" w:space="0" w:color="auto"/>
              <w:bottom w:val="none" w:sz="6" w:space="0" w:color="auto"/>
              <w:right w:val="none" w:sz="6" w:space="0" w:color="auto"/>
            </w:tcBorders>
          </w:tcPr>
          <w:p w14:paraId="081A6F66"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221 735,89</w:t>
            </w:r>
            <w:r w:rsidRPr="00D403C2">
              <w:rPr>
                <w:rFonts w:ascii="Times New Roman" w:hAnsi="Times New Roman" w:cs="Times New Roman"/>
                <w:b/>
                <w:bCs/>
                <w:color w:val="000000" w:themeColor="text1"/>
                <w:sz w:val="22"/>
                <w:szCs w:val="22"/>
              </w:rPr>
              <w:t xml:space="preserve">   </w:t>
            </w:r>
          </w:p>
        </w:tc>
      </w:tr>
      <w:tr w:rsidR="000D148F" w:rsidRPr="000D148F" w14:paraId="41E85C3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AC7445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9959C3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B97B9C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val="restart"/>
            <w:tcBorders>
              <w:top w:val="none" w:sz="6" w:space="0" w:color="auto"/>
              <w:left w:val="none" w:sz="6" w:space="0" w:color="auto"/>
              <w:bottom w:val="none" w:sz="6" w:space="0" w:color="auto"/>
              <w:right w:val="none" w:sz="6" w:space="0" w:color="auto"/>
            </w:tcBorders>
          </w:tcPr>
          <w:p w14:paraId="66C0186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val="restart"/>
            <w:tcBorders>
              <w:top w:val="none" w:sz="6" w:space="0" w:color="auto"/>
              <w:left w:val="none" w:sz="6" w:space="0" w:color="auto"/>
              <w:bottom w:val="none" w:sz="6" w:space="0" w:color="auto"/>
              <w:right w:val="none" w:sz="6" w:space="0" w:color="auto"/>
            </w:tcBorders>
          </w:tcPr>
          <w:p w14:paraId="72744DC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2D9A86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параганглиомы открытым доступом (лапаротомия, люмботомия, торакофренолапаротомия)</w:t>
            </w:r>
          </w:p>
        </w:tc>
        <w:tc>
          <w:tcPr>
            <w:tcW w:w="1858" w:type="dxa"/>
            <w:vMerge/>
            <w:tcBorders>
              <w:top w:val="none" w:sz="6" w:space="0" w:color="auto"/>
              <w:left w:val="none" w:sz="6" w:space="0" w:color="auto"/>
              <w:bottom w:val="none" w:sz="6" w:space="0" w:color="auto"/>
              <w:right w:val="none" w:sz="6" w:space="0" w:color="auto"/>
            </w:tcBorders>
          </w:tcPr>
          <w:p w14:paraId="231D9BA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4A5F74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264C9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A55604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85B3D5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F4CF94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703643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827986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эндоскопическое удаление параганглиомы</w:t>
            </w:r>
          </w:p>
        </w:tc>
        <w:tc>
          <w:tcPr>
            <w:tcW w:w="1858" w:type="dxa"/>
            <w:vMerge/>
            <w:tcBorders>
              <w:top w:val="none" w:sz="6" w:space="0" w:color="auto"/>
              <w:left w:val="none" w:sz="6" w:space="0" w:color="auto"/>
              <w:bottom w:val="none" w:sz="6" w:space="0" w:color="auto"/>
              <w:right w:val="none" w:sz="6" w:space="0" w:color="auto"/>
            </w:tcBorders>
          </w:tcPr>
          <w:p w14:paraId="720D55E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214E55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0D4A9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EF297B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BB2DE7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80E0BD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DE849C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3637D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аортокавальная лимфаденэктомия лапаротомным доступом</w:t>
            </w:r>
          </w:p>
        </w:tc>
        <w:tc>
          <w:tcPr>
            <w:tcW w:w="1858" w:type="dxa"/>
            <w:vMerge/>
            <w:tcBorders>
              <w:top w:val="none" w:sz="6" w:space="0" w:color="auto"/>
              <w:left w:val="none" w:sz="6" w:space="0" w:color="auto"/>
              <w:bottom w:val="none" w:sz="6" w:space="0" w:color="auto"/>
              <w:right w:val="none" w:sz="6" w:space="0" w:color="auto"/>
            </w:tcBorders>
          </w:tcPr>
          <w:p w14:paraId="2ACC138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C3E2F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6B05F7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74BAFC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DA4153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ACE3B8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4CEFA3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3611A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эндоскопическая адреналэктомия с опухолью</w:t>
            </w:r>
          </w:p>
        </w:tc>
        <w:tc>
          <w:tcPr>
            <w:tcW w:w="1858" w:type="dxa"/>
            <w:vMerge/>
            <w:tcBorders>
              <w:top w:val="none" w:sz="6" w:space="0" w:color="auto"/>
              <w:left w:val="none" w:sz="6" w:space="0" w:color="auto"/>
              <w:bottom w:val="none" w:sz="6" w:space="0" w:color="auto"/>
              <w:right w:val="none" w:sz="6" w:space="0" w:color="auto"/>
            </w:tcBorders>
          </w:tcPr>
          <w:p w14:paraId="0F4AD46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5098AF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9E6EC4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B02613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559430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C6CD2D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5E1222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8E8E8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двусторонняя эндоскопическая адреналэктомия</w:t>
            </w:r>
          </w:p>
        </w:tc>
        <w:tc>
          <w:tcPr>
            <w:tcW w:w="1858" w:type="dxa"/>
            <w:vMerge/>
            <w:tcBorders>
              <w:top w:val="none" w:sz="6" w:space="0" w:color="auto"/>
              <w:left w:val="none" w:sz="6" w:space="0" w:color="auto"/>
              <w:bottom w:val="none" w:sz="6" w:space="0" w:color="auto"/>
              <w:right w:val="none" w:sz="6" w:space="0" w:color="auto"/>
            </w:tcBorders>
          </w:tcPr>
          <w:p w14:paraId="4A247E2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55CDA5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261BC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3044B2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6C4EBC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B969AB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BB9713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439EB1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двусторонняя эндоскопическая адреналэктомия с опухолями</w:t>
            </w:r>
          </w:p>
        </w:tc>
        <w:tc>
          <w:tcPr>
            <w:tcW w:w="1858" w:type="dxa"/>
            <w:vMerge/>
            <w:tcBorders>
              <w:top w:val="none" w:sz="6" w:space="0" w:color="auto"/>
              <w:left w:val="none" w:sz="6" w:space="0" w:color="auto"/>
              <w:bottom w:val="none" w:sz="6" w:space="0" w:color="auto"/>
              <w:right w:val="none" w:sz="6" w:space="0" w:color="auto"/>
            </w:tcBorders>
          </w:tcPr>
          <w:p w14:paraId="7CFC47D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C641DB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630661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9CA36C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DA4851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B93063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263638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9EDCD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аортокавальная лимфаденэктомия 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62FE99E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859BE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7D5090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2C7AAE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0F35E1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36C945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78358C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4F159E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неорганной забрюшинной опухоли</w:t>
            </w:r>
          </w:p>
        </w:tc>
        <w:tc>
          <w:tcPr>
            <w:tcW w:w="1858" w:type="dxa"/>
            <w:vMerge/>
            <w:tcBorders>
              <w:top w:val="none" w:sz="6" w:space="0" w:color="auto"/>
              <w:left w:val="none" w:sz="6" w:space="0" w:color="auto"/>
              <w:bottom w:val="none" w:sz="6" w:space="0" w:color="auto"/>
              <w:right w:val="none" w:sz="6" w:space="0" w:color="auto"/>
            </w:tcBorders>
          </w:tcPr>
          <w:p w14:paraId="1A11DE3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4345C8"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42E3B82C" w14:textId="77777777" w:rsidR="004606C0" w:rsidRDefault="004606C0">
            <w:pPr>
              <w:pStyle w:val="ConsPlusNormal"/>
              <w:jc w:val="center"/>
              <w:outlineLvl w:val="3"/>
              <w:rPr>
                <w:rFonts w:ascii="Times New Roman" w:hAnsi="Times New Roman" w:cs="Times New Roman"/>
                <w:b/>
                <w:bCs/>
                <w:color w:val="000000" w:themeColor="text1"/>
                <w:sz w:val="22"/>
                <w:szCs w:val="22"/>
              </w:rPr>
            </w:pPr>
          </w:p>
          <w:p w14:paraId="415521ED" w14:textId="77777777" w:rsidR="004606C0" w:rsidRDefault="004606C0">
            <w:pPr>
              <w:pStyle w:val="ConsPlusNormal"/>
              <w:jc w:val="center"/>
              <w:outlineLvl w:val="3"/>
              <w:rPr>
                <w:rFonts w:ascii="Times New Roman" w:hAnsi="Times New Roman" w:cs="Times New Roman"/>
                <w:b/>
                <w:bCs/>
                <w:color w:val="000000" w:themeColor="text1"/>
                <w:sz w:val="22"/>
                <w:szCs w:val="22"/>
              </w:rPr>
            </w:pPr>
          </w:p>
          <w:p w14:paraId="32BB8753" w14:textId="351D5510" w:rsidR="00E45BE5" w:rsidRPr="00402CC2" w:rsidRDefault="00E45BE5">
            <w:pPr>
              <w:pStyle w:val="ConsPlusNormal"/>
              <w:jc w:val="center"/>
              <w:outlineLvl w:val="3"/>
              <w:rPr>
                <w:rFonts w:ascii="Times New Roman" w:hAnsi="Times New Roman" w:cs="Times New Roman"/>
                <w:b/>
                <w:bCs/>
                <w:color w:val="000000" w:themeColor="text1"/>
                <w:sz w:val="22"/>
                <w:szCs w:val="22"/>
              </w:rPr>
            </w:pPr>
            <w:r w:rsidRPr="00402CC2">
              <w:rPr>
                <w:rFonts w:ascii="Times New Roman" w:hAnsi="Times New Roman" w:cs="Times New Roman"/>
                <w:b/>
                <w:bCs/>
                <w:color w:val="000000" w:themeColor="text1"/>
                <w:sz w:val="22"/>
                <w:szCs w:val="22"/>
              </w:rPr>
              <w:lastRenderedPageBreak/>
              <w:t>Челюстно-лицевая хирургия</w:t>
            </w:r>
          </w:p>
        </w:tc>
      </w:tr>
      <w:tr w:rsidR="000D148F" w:rsidRPr="000D148F" w14:paraId="23BD4F36"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2D8E03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79.</w:t>
            </w:r>
          </w:p>
        </w:tc>
        <w:tc>
          <w:tcPr>
            <w:tcW w:w="2861" w:type="dxa"/>
            <w:vMerge w:val="restart"/>
            <w:tcBorders>
              <w:top w:val="none" w:sz="6" w:space="0" w:color="auto"/>
              <w:left w:val="none" w:sz="6" w:space="0" w:color="auto"/>
              <w:bottom w:val="none" w:sz="6" w:space="0" w:color="auto"/>
              <w:right w:val="none" w:sz="6" w:space="0" w:color="auto"/>
            </w:tcBorders>
          </w:tcPr>
          <w:p w14:paraId="451DD68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операции при врожденных пороках развития черепночелюстно-лицевой области</w:t>
            </w:r>
          </w:p>
        </w:tc>
        <w:tc>
          <w:tcPr>
            <w:tcW w:w="1925" w:type="dxa"/>
            <w:tcBorders>
              <w:top w:val="none" w:sz="6" w:space="0" w:color="auto"/>
              <w:left w:val="none" w:sz="6" w:space="0" w:color="auto"/>
              <w:bottom w:val="none" w:sz="6" w:space="0" w:color="auto"/>
              <w:right w:val="none" w:sz="6" w:space="0" w:color="auto"/>
            </w:tcBorders>
          </w:tcPr>
          <w:p w14:paraId="24BABB6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Q36.9</w:t>
            </w:r>
          </w:p>
        </w:tc>
        <w:tc>
          <w:tcPr>
            <w:tcW w:w="2894" w:type="dxa"/>
            <w:tcBorders>
              <w:top w:val="none" w:sz="6" w:space="0" w:color="auto"/>
              <w:left w:val="none" w:sz="6" w:space="0" w:color="auto"/>
              <w:bottom w:val="none" w:sz="6" w:space="0" w:color="auto"/>
              <w:right w:val="none" w:sz="6" w:space="0" w:color="auto"/>
            </w:tcBorders>
          </w:tcPr>
          <w:p w14:paraId="2AB41C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полная односторонняя расщелина верхней губы</w:t>
            </w:r>
          </w:p>
        </w:tc>
        <w:tc>
          <w:tcPr>
            <w:tcW w:w="1699" w:type="dxa"/>
            <w:tcBorders>
              <w:top w:val="none" w:sz="6" w:space="0" w:color="auto"/>
              <w:left w:val="none" w:sz="6" w:space="0" w:color="auto"/>
              <w:bottom w:val="none" w:sz="6" w:space="0" w:color="auto"/>
              <w:right w:val="none" w:sz="6" w:space="0" w:color="auto"/>
            </w:tcBorders>
          </w:tcPr>
          <w:p w14:paraId="5AA91E2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4F655B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реконструктивная хейлоринопластика</w:t>
            </w:r>
          </w:p>
        </w:tc>
        <w:tc>
          <w:tcPr>
            <w:tcW w:w="1858" w:type="dxa"/>
            <w:vMerge w:val="restart"/>
            <w:tcBorders>
              <w:top w:val="none" w:sz="6" w:space="0" w:color="auto"/>
              <w:left w:val="none" w:sz="6" w:space="0" w:color="auto"/>
              <w:bottom w:val="none" w:sz="6" w:space="0" w:color="auto"/>
              <w:right w:val="none" w:sz="6" w:space="0" w:color="auto"/>
            </w:tcBorders>
          </w:tcPr>
          <w:p w14:paraId="194268DB"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153 320,98   </w:t>
            </w:r>
          </w:p>
        </w:tc>
      </w:tr>
      <w:tr w:rsidR="000D148F" w:rsidRPr="000D148F" w14:paraId="42BED73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094803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06ACC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71EDA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L91, M96, M95.0</w:t>
            </w:r>
          </w:p>
        </w:tc>
        <w:tc>
          <w:tcPr>
            <w:tcW w:w="2894" w:type="dxa"/>
            <w:tcBorders>
              <w:top w:val="none" w:sz="6" w:space="0" w:color="auto"/>
              <w:left w:val="none" w:sz="6" w:space="0" w:color="auto"/>
              <w:bottom w:val="none" w:sz="6" w:space="0" w:color="auto"/>
              <w:right w:val="none" w:sz="6" w:space="0" w:color="auto"/>
            </w:tcBorders>
          </w:tcPr>
          <w:p w14:paraId="35B737B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рубцовая деформация верхней губы и концевого отдела носа после ранее проведенной хейлоринопластики</w:t>
            </w:r>
          </w:p>
        </w:tc>
        <w:tc>
          <w:tcPr>
            <w:tcW w:w="1699" w:type="dxa"/>
            <w:tcBorders>
              <w:top w:val="none" w:sz="6" w:space="0" w:color="auto"/>
              <w:left w:val="none" w:sz="6" w:space="0" w:color="auto"/>
              <w:bottom w:val="none" w:sz="6" w:space="0" w:color="auto"/>
              <w:right w:val="none" w:sz="6" w:space="0" w:color="auto"/>
            </w:tcBorders>
          </w:tcPr>
          <w:p w14:paraId="50E276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AEDA29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хирургическая коррекция рубцовой деформации верхней губы и носа местными тканями</w:t>
            </w:r>
          </w:p>
        </w:tc>
        <w:tc>
          <w:tcPr>
            <w:tcW w:w="1858" w:type="dxa"/>
            <w:vMerge/>
            <w:tcBorders>
              <w:top w:val="none" w:sz="6" w:space="0" w:color="auto"/>
              <w:left w:val="none" w:sz="6" w:space="0" w:color="auto"/>
              <w:bottom w:val="none" w:sz="6" w:space="0" w:color="auto"/>
              <w:right w:val="none" w:sz="6" w:space="0" w:color="auto"/>
            </w:tcBorders>
          </w:tcPr>
          <w:p w14:paraId="2983DCE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9877E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5373D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29083B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D1986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Q35.1, M96</w:t>
            </w:r>
          </w:p>
        </w:tc>
        <w:tc>
          <w:tcPr>
            <w:tcW w:w="2894" w:type="dxa"/>
            <w:vMerge w:val="restart"/>
            <w:tcBorders>
              <w:top w:val="none" w:sz="6" w:space="0" w:color="auto"/>
              <w:left w:val="none" w:sz="6" w:space="0" w:color="auto"/>
              <w:bottom w:val="none" w:sz="6" w:space="0" w:color="auto"/>
              <w:right w:val="none" w:sz="6" w:space="0" w:color="auto"/>
            </w:tcBorders>
          </w:tcPr>
          <w:p w14:paraId="275739B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послеоперационный дефект твердого неба</w:t>
            </w:r>
          </w:p>
        </w:tc>
        <w:tc>
          <w:tcPr>
            <w:tcW w:w="1699" w:type="dxa"/>
            <w:vMerge w:val="restart"/>
            <w:tcBorders>
              <w:top w:val="none" w:sz="6" w:space="0" w:color="auto"/>
              <w:left w:val="none" w:sz="6" w:space="0" w:color="auto"/>
              <w:bottom w:val="none" w:sz="6" w:space="0" w:color="auto"/>
              <w:right w:val="none" w:sz="6" w:space="0" w:color="auto"/>
            </w:tcBorders>
          </w:tcPr>
          <w:p w14:paraId="584D866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12B14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пластика твердого неба лоскутом на ножке из прилегающих участков (из щеки, языка, верхней губы, носогубной складки)</w:t>
            </w:r>
          </w:p>
        </w:tc>
        <w:tc>
          <w:tcPr>
            <w:tcW w:w="1858" w:type="dxa"/>
            <w:vMerge/>
            <w:tcBorders>
              <w:top w:val="none" w:sz="6" w:space="0" w:color="auto"/>
              <w:left w:val="none" w:sz="6" w:space="0" w:color="auto"/>
              <w:bottom w:val="none" w:sz="6" w:space="0" w:color="auto"/>
              <w:right w:val="none" w:sz="6" w:space="0" w:color="auto"/>
            </w:tcBorders>
          </w:tcPr>
          <w:p w14:paraId="5CB324D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2551B1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3C130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B221D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ACA427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C6418D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719822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8A3567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реконструктивно-пластическая операция с использованием реваскуляризированного лоскута</w:t>
            </w:r>
          </w:p>
        </w:tc>
        <w:tc>
          <w:tcPr>
            <w:tcW w:w="1858" w:type="dxa"/>
            <w:vMerge/>
            <w:tcBorders>
              <w:top w:val="none" w:sz="6" w:space="0" w:color="auto"/>
              <w:left w:val="none" w:sz="6" w:space="0" w:color="auto"/>
              <w:bottom w:val="none" w:sz="6" w:space="0" w:color="auto"/>
              <w:right w:val="none" w:sz="6" w:space="0" w:color="auto"/>
            </w:tcBorders>
          </w:tcPr>
          <w:p w14:paraId="1D3982A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B4F6B9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5FC97C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5741A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C7F4CE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Q35, Q38</w:t>
            </w:r>
          </w:p>
        </w:tc>
        <w:tc>
          <w:tcPr>
            <w:tcW w:w="2894" w:type="dxa"/>
            <w:tcBorders>
              <w:top w:val="none" w:sz="6" w:space="0" w:color="auto"/>
              <w:left w:val="none" w:sz="6" w:space="0" w:color="auto"/>
              <w:bottom w:val="none" w:sz="6" w:space="0" w:color="auto"/>
              <w:right w:val="none" w:sz="6" w:space="0" w:color="auto"/>
            </w:tcBorders>
          </w:tcPr>
          <w:p w14:paraId="6AB64F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и приобретенная небно-глоточная недостаточность различного генеза</w:t>
            </w:r>
          </w:p>
        </w:tc>
        <w:tc>
          <w:tcPr>
            <w:tcW w:w="1699" w:type="dxa"/>
            <w:tcBorders>
              <w:top w:val="none" w:sz="6" w:space="0" w:color="auto"/>
              <w:left w:val="none" w:sz="6" w:space="0" w:color="auto"/>
              <w:bottom w:val="none" w:sz="6" w:space="0" w:color="auto"/>
              <w:right w:val="none" w:sz="6" w:space="0" w:color="auto"/>
            </w:tcBorders>
          </w:tcPr>
          <w:p w14:paraId="6F2503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A02302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858" w:type="dxa"/>
            <w:vMerge/>
            <w:tcBorders>
              <w:top w:val="none" w:sz="6" w:space="0" w:color="auto"/>
              <w:left w:val="none" w:sz="6" w:space="0" w:color="auto"/>
              <w:bottom w:val="none" w:sz="6" w:space="0" w:color="auto"/>
              <w:right w:val="none" w:sz="6" w:space="0" w:color="auto"/>
            </w:tcBorders>
          </w:tcPr>
          <w:p w14:paraId="40FD952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A3367A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0DFF7D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B34E25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6DB92D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Q18, Q30</w:t>
            </w:r>
          </w:p>
        </w:tc>
        <w:tc>
          <w:tcPr>
            <w:tcW w:w="2894" w:type="dxa"/>
            <w:tcBorders>
              <w:top w:val="none" w:sz="6" w:space="0" w:color="auto"/>
              <w:left w:val="none" w:sz="6" w:space="0" w:color="auto"/>
              <w:bottom w:val="none" w:sz="6" w:space="0" w:color="auto"/>
              <w:right w:val="none" w:sz="6" w:space="0" w:color="auto"/>
            </w:tcBorders>
          </w:tcPr>
          <w:p w14:paraId="209C681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расщелина носа, лица - косая, поперечная, срединная</w:t>
            </w:r>
          </w:p>
        </w:tc>
        <w:tc>
          <w:tcPr>
            <w:tcW w:w="1699" w:type="dxa"/>
            <w:tcBorders>
              <w:top w:val="none" w:sz="6" w:space="0" w:color="auto"/>
              <w:left w:val="none" w:sz="6" w:space="0" w:color="auto"/>
              <w:bottom w:val="none" w:sz="6" w:space="0" w:color="auto"/>
              <w:right w:val="none" w:sz="6" w:space="0" w:color="auto"/>
            </w:tcBorders>
          </w:tcPr>
          <w:p w14:paraId="2B531AF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E3E6E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858" w:type="dxa"/>
            <w:vMerge/>
            <w:tcBorders>
              <w:top w:val="none" w:sz="6" w:space="0" w:color="auto"/>
              <w:left w:val="none" w:sz="6" w:space="0" w:color="auto"/>
              <w:bottom w:val="none" w:sz="6" w:space="0" w:color="auto"/>
              <w:right w:val="none" w:sz="6" w:space="0" w:color="auto"/>
            </w:tcBorders>
          </w:tcPr>
          <w:p w14:paraId="2C19F0B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E9E131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11D4C9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C0FF05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A83BE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K07.0, K07.1, K07.2</w:t>
            </w:r>
          </w:p>
        </w:tc>
        <w:tc>
          <w:tcPr>
            <w:tcW w:w="2894" w:type="dxa"/>
            <w:tcBorders>
              <w:top w:val="none" w:sz="6" w:space="0" w:color="auto"/>
              <w:left w:val="none" w:sz="6" w:space="0" w:color="auto"/>
              <w:bottom w:val="none" w:sz="6" w:space="0" w:color="auto"/>
              <w:right w:val="none" w:sz="6" w:space="0" w:color="auto"/>
            </w:tcBorders>
          </w:tcPr>
          <w:p w14:paraId="7B3200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аномалии челюстно-лицевой области, включая аномалии прикуса</w:t>
            </w:r>
          </w:p>
        </w:tc>
        <w:tc>
          <w:tcPr>
            <w:tcW w:w="1699" w:type="dxa"/>
            <w:tcBorders>
              <w:top w:val="none" w:sz="6" w:space="0" w:color="auto"/>
              <w:left w:val="none" w:sz="6" w:space="0" w:color="auto"/>
              <w:bottom w:val="none" w:sz="6" w:space="0" w:color="auto"/>
              <w:right w:val="none" w:sz="6" w:space="0" w:color="auto"/>
            </w:tcBorders>
          </w:tcPr>
          <w:p w14:paraId="485415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CB68B0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1858" w:type="dxa"/>
            <w:vMerge/>
            <w:tcBorders>
              <w:top w:val="none" w:sz="6" w:space="0" w:color="auto"/>
              <w:left w:val="none" w:sz="6" w:space="0" w:color="auto"/>
              <w:bottom w:val="none" w:sz="6" w:space="0" w:color="auto"/>
              <w:right w:val="none" w:sz="6" w:space="0" w:color="auto"/>
            </w:tcBorders>
          </w:tcPr>
          <w:p w14:paraId="62003FD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E13BB3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14E459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42D0D0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925" w:type="dxa"/>
            <w:tcBorders>
              <w:top w:val="none" w:sz="6" w:space="0" w:color="auto"/>
              <w:left w:val="none" w:sz="6" w:space="0" w:color="auto"/>
              <w:bottom w:val="none" w:sz="6" w:space="0" w:color="auto"/>
              <w:right w:val="none" w:sz="6" w:space="0" w:color="auto"/>
            </w:tcBorders>
          </w:tcPr>
          <w:p w14:paraId="5FEC05D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M95.1, Q87.0</w:t>
            </w:r>
          </w:p>
        </w:tc>
        <w:tc>
          <w:tcPr>
            <w:tcW w:w="2894" w:type="dxa"/>
            <w:tcBorders>
              <w:top w:val="none" w:sz="6" w:space="0" w:color="auto"/>
              <w:left w:val="none" w:sz="6" w:space="0" w:color="auto"/>
              <w:bottom w:val="none" w:sz="6" w:space="0" w:color="auto"/>
              <w:right w:val="none" w:sz="6" w:space="0" w:color="auto"/>
            </w:tcBorders>
          </w:tcPr>
          <w:p w14:paraId="7CA8D8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субтотальный дефект и деформация ушной раковины</w:t>
            </w:r>
          </w:p>
        </w:tc>
        <w:tc>
          <w:tcPr>
            <w:tcW w:w="1699" w:type="dxa"/>
            <w:tcBorders>
              <w:top w:val="none" w:sz="6" w:space="0" w:color="auto"/>
              <w:left w:val="none" w:sz="6" w:space="0" w:color="auto"/>
              <w:bottom w:val="none" w:sz="6" w:space="0" w:color="auto"/>
              <w:right w:val="none" w:sz="6" w:space="0" w:color="auto"/>
            </w:tcBorders>
          </w:tcPr>
          <w:p w14:paraId="748A816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09451F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пластика с использованием тканей из прилегающих к ушной раковине участков</w:t>
            </w:r>
          </w:p>
        </w:tc>
        <w:tc>
          <w:tcPr>
            <w:tcW w:w="1858" w:type="dxa"/>
            <w:vMerge/>
            <w:tcBorders>
              <w:top w:val="none" w:sz="6" w:space="0" w:color="auto"/>
              <w:left w:val="none" w:sz="6" w:space="0" w:color="auto"/>
              <w:bottom w:val="none" w:sz="6" w:space="0" w:color="auto"/>
              <w:right w:val="none" w:sz="6" w:space="0" w:color="auto"/>
            </w:tcBorders>
          </w:tcPr>
          <w:p w14:paraId="55197E6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E07802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6022B4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C4458F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51662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Q18.5</w:t>
            </w:r>
          </w:p>
        </w:tc>
        <w:tc>
          <w:tcPr>
            <w:tcW w:w="2894" w:type="dxa"/>
            <w:tcBorders>
              <w:top w:val="none" w:sz="6" w:space="0" w:color="auto"/>
              <w:left w:val="none" w:sz="6" w:space="0" w:color="auto"/>
              <w:bottom w:val="none" w:sz="6" w:space="0" w:color="auto"/>
              <w:right w:val="none" w:sz="6" w:space="0" w:color="auto"/>
            </w:tcBorders>
          </w:tcPr>
          <w:p w14:paraId="26CE007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микростомия</w:t>
            </w:r>
          </w:p>
        </w:tc>
        <w:tc>
          <w:tcPr>
            <w:tcW w:w="1699" w:type="dxa"/>
            <w:tcBorders>
              <w:top w:val="none" w:sz="6" w:space="0" w:color="auto"/>
              <w:left w:val="none" w:sz="6" w:space="0" w:color="auto"/>
              <w:bottom w:val="none" w:sz="6" w:space="0" w:color="auto"/>
              <w:right w:val="none" w:sz="6" w:space="0" w:color="auto"/>
            </w:tcBorders>
          </w:tcPr>
          <w:p w14:paraId="47F412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983C4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пластическое устранение микростомы</w:t>
            </w:r>
          </w:p>
        </w:tc>
        <w:tc>
          <w:tcPr>
            <w:tcW w:w="1858" w:type="dxa"/>
            <w:vMerge/>
            <w:tcBorders>
              <w:top w:val="none" w:sz="6" w:space="0" w:color="auto"/>
              <w:left w:val="none" w:sz="6" w:space="0" w:color="auto"/>
              <w:bottom w:val="none" w:sz="6" w:space="0" w:color="auto"/>
              <w:right w:val="none" w:sz="6" w:space="0" w:color="auto"/>
            </w:tcBorders>
          </w:tcPr>
          <w:p w14:paraId="4F23DDF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A3F0F5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0CD660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2D054B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D4FBF0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Q18.4</w:t>
            </w:r>
          </w:p>
        </w:tc>
        <w:tc>
          <w:tcPr>
            <w:tcW w:w="2894" w:type="dxa"/>
            <w:tcBorders>
              <w:top w:val="none" w:sz="6" w:space="0" w:color="auto"/>
              <w:left w:val="none" w:sz="6" w:space="0" w:color="auto"/>
              <w:bottom w:val="none" w:sz="6" w:space="0" w:color="auto"/>
              <w:right w:val="none" w:sz="6" w:space="0" w:color="auto"/>
            </w:tcBorders>
          </w:tcPr>
          <w:p w14:paraId="576097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макростомия</w:t>
            </w:r>
          </w:p>
        </w:tc>
        <w:tc>
          <w:tcPr>
            <w:tcW w:w="1699" w:type="dxa"/>
            <w:tcBorders>
              <w:top w:val="none" w:sz="6" w:space="0" w:color="auto"/>
              <w:left w:val="none" w:sz="6" w:space="0" w:color="auto"/>
              <w:bottom w:val="none" w:sz="6" w:space="0" w:color="auto"/>
              <w:right w:val="none" w:sz="6" w:space="0" w:color="auto"/>
            </w:tcBorders>
          </w:tcPr>
          <w:p w14:paraId="2F90E0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3F475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пластическое устранение макростомы</w:t>
            </w:r>
          </w:p>
        </w:tc>
        <w:tc>
          <w:tcPr>
            <w:tcW w:w="1858" w:type="dxa"/>
            <w:vMerge/>
            <w:tcBorders>
              <w:top w:val="none" w:sz="6" w:space="0" w:color="auto"/>
              <w:left w:val="none" w:sz="6" w:space="0" w:color="auto"/>
              <w:bottom w:val="none" w:sz="6" w:space="0" w:color="auto"/>
              <w:right w:val="none" w:sz="6" w:space="0" w:color="auto"/>
            </w:tcBorders>
          </w:tcPr>
          <w:p w14:paraId="344A1CC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3D279A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03CE2B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3AD232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 лицевого протезирования</w:t>
            </w:r>
          </w:p>
        </w:tc>
        <w:tc>
          <w:tcPr>
            <w:tcW w:w="1925" w:type="dxa"/>
            <w:tcBorders>
              <w:top w:val="none" w:sz="6" w:space="0" w:color="auto"/>
              <w:left w:val="none" w:sz="6" w:space="0" w:color="auto"/>
              <w:bottom w:val="none" w:sz="6" w:space="0" w:color="auto"/>
              <w:right w:val="none" w:sz="6" w:space="0" w:color="auto"/>
            </w:tcBorders>
          </w:tcPr>
          <w:p w14:paraId="2CFAE9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D11.0</w:t>
            </w:r>
          </w:p>
        </w:tc>
        <w:tc>
          <w:tcPr>
            <w:tcW w:w="2894" w:type="dxa"/>
            <w:tcBorders>
              <w:top w:val="none" w:sz="6" w:space="0" w:color="auto"/>
              <w:left w:val="none" w:sz="6" w:space="0" w:color="auto"/>
              <w:bottom w:val="none" w:sz="6" w:space="0" w:color="auto"/>
              <w:right w:val="none" w:sz="6" w:space="0" w:color="auto"/>
            </w:tcBorders>
          </w:tcPr>
          <w:p w14:paraId="30E485C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доброкачественное новообразование околоушной слюнной железы</w:t>
            </w:r>
          </w:p>
        </w:tc>
        <w:tc>
          <w:tcPr>
            <w:tcW w:w="1699" w:type="dxa"/>
            <w:tcBorders>
              <w:top w:val="none" w:sz="6" w:space="0" w:color="auto"/>
              <w:left w:val="none" w:sz="6" w:space="0" w:color="auto"/>
              <w:bottom w:val="none" w:sz="6" w:space="0" w:color="auto"/>
              <w:right w:val="none" w:sz="6" w:space="0" w:color="auto"/>
            </w:tcBorders>
          </w:tcPr>
          <w:p w14:paraId="49ED89B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8C860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w:t>
            </w:r>
          </w:p>
        </w:tc>
        <w:tc>
          <w:tcPr>
            <w:tcW w:w="1858" w:type="dxa"/>
            <w:vMerge/>
            <w:tcBorders>
              <w:top w:val="none" w:sz="6" w:space="0" w:color="auto"/>
              <w:left w:val="none" w:sz="6" w:space="0" w:color="auto"/>
              <w:bottom w:val="none" w:sz="6" w:space="0" w:color="auto"/>
              <w:right w:val="none" w:sz="6" w:space="0" w:color="auto"/>
            </w:tcBorders>
          </w:tcPr>
          <w:p w14:paraId="7A27617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FD3217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91E5B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142591F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w:t>
            </w:r>
            <w:r w:rsidRPr="000D148F">
              <w:rPr>
                <w:rFonts w:ascii="Times New Roman" w:hAnsi="Times New Roman" w:cs="Times New Roman"/>
                <w:color w:val="000000" w:themeColor="text1"/>
                <w:sz w:val="22"/>
                <w:szCs w:val="22"/>
              </w:rPr>
              <w:lastRenderedPageBreak/>
              <w:t>с помощью сложного челюстно-лицевого протезирования</w:t>
            </w:r>
          </w:p>
        </w:tc>
        <w:tc>
          <w:tcPr>
            <w:tcW w:w="1925" w:type="dxa"/>
            <w:tcBorders>
              <w:top w:val="none" w:sz="6" w:space="0" w:color="auto"/>
              <w:left w:val="none" w:sz="6" w:space="0" w:color="auto"/>
              <w:bottom w:val="none" w:sz="6" w:space="0" w:color="auto"/>
              <w:right w:val="none" w:sz="6" w:space="0" w:color="auto"/>
            </w:tcBorders>
          </w:tcPr>
          <w:p w14:paraId="005D82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D11.9</w:t>
            </w:r>
          </w:p>
        </w:tc>
        <w:tc>
          <w:tcPr>
            <w:tcW w:w="2894" w:type="dxa"/>
            <w:tcBorders>
              <w:top w:val="none" w:sz="6" w:space="0" w:color="auto"/>
              <w:left w:val="none" w:sz="6" w:space="0" w:color="auto"/>
              <w:bottom w:val="none" w:sz="6" w:space="0" w:color="auto"/>
              <w:right w:val="none" w:sz="6" w:space="0" w:color="auto"/>
            </w:tcBorders>
          </w:tcPr>
          <w:p w14:paraId="1E5DA2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новообразование околоушной слюнной железы с распространением в прилегающие области</w:t>
            </w:r>
          </w:p>
        </w:tc>
        <w:tc>
          <w:tcPr>
            <w:tcW w:w="1699" w:type="dxa"/>
            <w:tcBorders>
              <w:top w:val="none" w:sz="6" w:space="0" w:color="auto"/>
              <w:left w:val="none" w:sz="6" w:space="0" w:color="auto"/>
              <w:bottom w:val="none" w:sz="6" w:space="0" w:color="auto"/>
              <w:right w:val="none" w:sz="6" w:space="0" w:color="auto"/>
            </w:tcBorders>
          </w:tcPr>
          <w:p w14:paraId="0940A38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FCE988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w:t>
            </w:r>
          </w:p>
        </w:tc>
        <w:tc>
          <w:tcPr>
            <w:tcW w:w="1858" w:type="dxa"/>
            <w:vMerge/>
            <w:tcBorders>
              <w:top w:val="none" w:sz="6" w:space="0" w:color="auto"/>
              <w:left w:val="none" w:sz="6" w:space="0" w:color="auto"/>
              <w:bottom w:val="none" w:sz="6" w:space="0" w:color="auto"/>
              <w:right w:val="none" w:sz="6" w:space="0" w:color="auto"/>
            </w:tcBorders>
          </w:tcPr>
          <w:p w14:paraId="03BE8A7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CA89DD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1B7C67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244D2B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45538A8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D16.4, D16.5</w:t>
            </w:r>
          </w:p>
        </w:tc>
        <w:tc>
          <w:tcPr>
            <w:tcW w:w="2894" w:type="dxa"/>
            <w:tcBorders>
              <w:top w:val="none" w:sz="6" w:space="0" w:color="auto"/>
              <w:left w:val="none" w:sz="6" w:space="0" w:color="auto"/>
              <w:bottom w:val="none" w:sz="6" w:space="0" w:color="auto"/>
              <w:right w:val="none" w:sz="6" w:space="0" w:color="auto"/>
            </w:tcBorders>
          </w:tcPr>
          <w:p w14:paraId="30F5EF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доброкачественные новообразования челюстей и послеоперационные дефекты</w:t>
            </w:r>
          </w:p>
        </w:tc>
        <w:tc>
          <w:tcPr>
            <w:tcW w:w="1699" w:type="dxa"/>
            <w:tcBorders>
              <w:top w:val="none" w:sz="6" w:space="0" w:color="auto"/>
              <w:left w:val="none" w:sz="6" w:space="0" w:color="auto"/>
              <w:bottom w:val="none" w:sz="6" w:space="0" w:color="auto"/>
              <w:right w:val="none" w:sz="6" w:space="0" w:color="auto"/>
            </w:tcBorders>
          </w:tcPr>
          <w:p w14:paraId="65EB294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99B78B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1858" w:type="dxa"/>
            <w:vMerge/>
            <w:tcBorders>
              <w:top w:val="none" w:sz="6" w:space="0" w:color="auto"/>
              <w:left w:val="none" w:sz="6" w:space="0" w:color="auto"/>
              <w:bottom w:val="none" w:sz="6" w:space="0" w:color="auto"/>
              <w:right w:val="none" w:sz="6" w:space="0" w:color="auto"/>
            </w:tcBorders>
          </w:tcPr>
          <w:p w14:paraId="2C73AC6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0433F3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BBB249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57730E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789B36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T90.2</w:t>
            </w:r>
          </w:p>
        </w:tc>
        <w:tc>
          <w:tcPr>
            <w:tcW w:w="2894" w:type="dxa"/>
            <w:tcBorders>
              <w:top w:val="none" w:sz="6" w:space="0" w:color="auto"/>
              <w:left w:val="none" w:sz="6" w:space="0" w:color="auto"/>
              <w:bottom w:val="none" w:sz="6" w:space="0" w:color="auto"/>
              <w:right w:val="none" w:sz="6" w:space="0" w:color="auto"/>
            </w:tcBorders>
          </w:tcPr>
          <w:p w14:paraId="757D21A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последствия переломов черепа и костей лицевого скелета</w:t>
            </w:r>
          </w:p>
        </w:tc>
        <w:tc>
          <w:tcPr>
            <w:tcW w:w="1699" w:type="dxa"/>
            <w:tcBorders>
              <w:top w:val="none" w:sz="6" w:space="0" w:color="auto"/>
              <w:left w:val="none" w:sz="6" w:space="0" w:color="auto"/>
              <w:bottom w:val="none" w:sz="6" w:space="0" w:color="auto"/>
              <w:right w:val="none" w:sz="6" w:space="0" w:color="auto"/>
            </w:tcBorders>
          </w:tcPr>
          <w:p w14:paraId="5C81970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28BD5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устранение дефектов и деформаций с использованием трансплантационных и имплантационных материалов</w:t>
            </w:r>
          </w:p>
        </w:tc>
        <w:tc>
          <w:tcPr>
            <w:tcW w:w="1858" w:type="dxa"/>
            <w:vMerge/>
            <w:tcBorders>
              <w:top w:val="none" w:sz="6" w:space="0" w:color="auto"/>
              <w:left w:val="none" w:sz="6" w:space="0" w:color="auto"/>
              <w:bottom w:val="none" w:sz="6" w:space="0" w:color="auto"/>
              <w:right w:val="none" w:sz="6" w:space="0" w:color="auto"/>
            </w:tcBorders>
          </w:tcPr>
          <w:p w14:paraId="79947B1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3F025B9"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3EDD897C" w14:textId="77777777" w:rsidR="00E45BE5" w:rsidRPr="000D148F" w:rsidRDefault="00E45BE5">
            <w:pPr>
              <w:pStyle w:val="ConsPlusNormal"/>
              <w:jc w:val="center"/>
              <w:outlineLvl w:val="3"/>
              <w:rPr>
                <w:rFonts w:ascii="Times New Roman" w:hAnsi="Times New Roman" w:cs="Times New Roman"/>
                <w:b/>
                <w:bCs/>
                <w:color w:val="000000" w:themeColor="text1"/>
                <w:sz w:val="22"/>
                <w:szCs w:val="22"/>
              </w:rPr>
            </w:pPr>
            <w:r w:rsidRPr="000D148F">
              <w:rPr>
                <w:rFonts w:ascii="Times New Roman" w:hAnsi="Times New Roman" w:cs="Times New Roman"/>
                <w:b/>
                <w:bCs/>
                <w:color w:val="000000" w:themeColor="text1"/>
                <w:sz w:val="22"/>
                <w:szCs w:val="22"/>
              </w:rPr>
              <w:lastRenderedPageBreak/>
              <w:t>Эндокринология</w:t>
            </w:r>
          </w:p>
        </w:tc>
      </w:tr>
      <w:tr w:rsidR="000D148F" w:rsidRPr="000D148F" w14:paraId="6E384665"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EE41594"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80.</w:t>
            </w:r>
          </w:p>
        </w:tc>
        <w:tc>
          <w:tcPr>
            <w:tcW w:w="2861" w:type="dxa"/>
            <w:vMerge w:val="restart"/>
            <w:tcBorders>
              <w:top w:val="none" w:sz="6" w:space="0" w:color="auto"/>
              <w:left w:val="none" w:sz="6" w:space="0" w:color="auto"/>
              <w:bottom w:val="none" w:sz="6" w:space="0" w:color="auto"/>
              <w:right w:val="none" w:sz="6" w:space="0" w:color="auto"/>
            </w:tcBorders>
          </w:tcPr>
          <w:p w14:paraId="4F1CB3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925" w:type="dxa"/>
            <w:tcBorders>
              <w:top w:val="none" w:sz="6" w:space="0" w:color="auto"/>
              <w:left w:val="none" w:sz="6" w:space="0" w:color="auto"/>
              <w:bottom w:val="none" w:sz="6" w:space="0" w:color="auto"/>
              <w:right w:val="none" w:sz="6" w:space="0" w:color="auto"/>
            </w:tcBorders>
          </w:tcPr>
          <w:p w14:paraId="1B2960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E10.9, E11.9, E13.9, E14.9</w:t>
            </w:r>
          </w:p>
        </w:tc>
        <w:tc>
          <w:tcPr>
            <w:tcW w:w="2894" w:type="dxa"/>
            <w:tcBorders>
              <w:top w:val="none" w:sz="6" w:space="0" w:color="auto"/>
              <w:left w:val="none" w:sz="6" w:space="0" w:color="auto"/>
              <w:bottom w:val="none" w:sz="6" w:space="0" w:color="auto"/>
              <w:right w:val="none" w:sz="6" w:space="0" w:color="auto"/>
            </w:tcBorders>
          </w:tcPr>
          <w:p w14:paraId="1D6FFF4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сахарный диабет с нестандартным течением, синдромальные, моногенные формы сахарного диабета</w:t>
            </w:r>
          </w:p>
        </w:tc>
        <w:tc>
          <w:tcPr>
            <w:tcW w:w="1699" w:type="dxa"/>
            <w:tcBorders>
              <w:top w:val="none" w:sz="6" w:space="0" w:color="auto"/>
              <w:left w:val="none" w:sz="6" w:space="0" w:color="auto"/>
              <w:bottom w:val="none" w:sz="6" w:space="0" w:color="auto"/>
              <w:right w:val="none" w:sz="6" w:space="0" w:color="auto"/>
            </w:tcBorders>
          </w:tcPr>
          <w:p w14:paraId="6CA14CD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30DAC3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858" w:type="dxa"/>
            <w:vMerge w:val="restart"/>
            <w:tcBorders>
              <w:top w:val="none" w:sz="6" w:space="0" w:color="auto"/>
              <w:left w:val="none" w:sz="6" w:space="0" w:color="auto"/>
              <w:bottom w:val="none" w:sz="6" w:space="0" w:color="auto"/>
              <w:right w:val="none" w:sz="6" w:space="0" w:color="auto"/>
            </w:tcBorders>
          </w:tcPr>
          <w:p w14:paraId="3E94D190"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229 031,09   </w:t>
            </w:r>
          </w:p>
        </w:tc>
      </w:tr>
      <w:tr w:rsidR="000D148F" w:rsidRPr="000D148F" w14:paraId="2C42D39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FF193A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1BACE1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2680AF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E10.2, E10.4, E10.5, E10.7, E11.2, E11.4, E11.5, E11.7</w:t>
            </w:r>
          </w:p>
        </w:tc>
        <w:tc>
          <w:tcPr>
            <w:tcW w:w="2894" w:type="dxa"/>
            <w:tcBorders>
              <w:top w:val="none" w:sz="6" w:space="0" w:color="auto"/>
              <w:left w:val="none" w:sz="6" w:space="0" w:color="auto"/>
              <w:bottom w:val="none" w:sz="6" w:space="0" w:color="auto"/>
              <w:right w:val="none" w:sz="6" w:space="0" w:color="auto"/>
            </w:tcBorders>
          </w:tcPr>
          <w:p w14:paraId="31E16F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699" w:type="dxa"/>
            <w:tcBorders>
              <w:top w:val="none" w:sz="6" w:space="0" w:color="auto"/>
              <w:left w:val="none" w:sz="6" w:space="0" w:color="auto"/>
              <w:bottom w:val="none" w:sz="6" w:space="0" w:color="auto"/>
              <w:right w:val="none" w:sz="6" w:space="0" w:color="auto"/>
            </w:tcBorders>
          </w:tcPr>
          <w:p w14:paraId="308027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F67AAA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858" w:type="dxa"/>
            <w:vMerge/>
            <w:tcBorders>
              <w:top w:val="none" w:sz="6" w:space="0" w:color="auto"/>
              <w:left w:val="none" w:sz="6" w:space="0" w:color="auto"/>
              <w:bottom w:val="none" w:sz="6" w:space="0" w:color="auto"/>
              <w:right w:val="none" w:sz="6" w:space="0" w:color="auto"/>
            </w:tcBorders>
          </w:tcPr>
          <w:p w14:paraId="070A2BE6" w14:textId="77777777" w:rsidR="00E45BE5" w:rsidRPr="00D403C2" w:rsidRDefault="00E45BE5">
            <w:pPr>
              <w:pStyle w:val="ConsPlusNormal"/>
              <w:rPr>
                <w:rFonts w:ascii="Times New Roman" w:hAnsi="Times New Roman" w:cs="Times New Roman"/>
                <w:b/>
                <w:bCs/>
                <w:color w:val="000000" w:themeColor="text1"/>
                <w:sz w:val="22"/>
                <w:szCs w:val="22"/>
              </w:rPr>
            </w:pPr>
          </w:p>
        </w:tc>
      </w:tr>
      <w:tr w:rsidR="000D148F" w:rsidRPr="000D148F" w14:paraId="7353138A" w14:textId="77777777" w:rsidTr="00580D38">
        <w:trPr>
          <w:jc w:val="center"/>
        </w:trPr>
        <w:tc>
          <w:tcPr>
            <w:tcW w:w="960" w:type="dxa"/>
            <w:vMerge w:val="restart"/>
            <w:tcBorders>
              <w:top w:val="none" w:sz="6" w:space="0" w:color="auto"/>
              <w:left w:val="none" w:sz="6" w:space="0" w:color="auto"/>
              <w:bottom w:val="single" w:sz="4" w:space="0" w:color="auto"/>
              <w:right w:val="none" w:sz="6" w:space="0" w:color="auto"/>
            </w:tcBorders>
          </w:tcPr>
          <w:p w14:paraId="1ABD560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81.</w:t>
            </w:r>
          </w:p>
        </w:tc>
        <w:tc>
          <w:tcPr>
            <w:tcW w:w="2861" w:type="dxa"/>
            <w:vMerge w:val="restart"/>
            <w:tcBorders>
              <w:top w:val="none" w:sz="6" w:space="0" w:color="auto"/>
              <w:left w:val="none" w:sz="6" w:space="0" w:color="auto"/>
              <w:bottom w:val="single" w:sz="4" w:space="0" w:color="auto"/>
              <w:right w:val="none" w:sz="6" w:space="0" w:color="auto"/>
            </w:tcBorders>
          </w:tcPr>
          <w:p w14:paraId="6C9A072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тяжелых форм АКТГ-синдрома</w:t>
            </w:r>
          </w:p>
        </w:tc>
        <w:tc>
          <w:tcPr>
            <w:tcW w:w="1925" w:type="dxa"/>
            <w:tcBorders>
              <w:top w:val="none" w:sz="6" w:space="0" w:color="auto"/>
              <w:left w:val="none" w:sz="6" w:space="0" w:color="auto"/>
              <w:bottom w:val="none" w:sz="6" w:space="0" w:color="auto"/>
              <w:right w:val="none" w:sz="6" w:space="0" w:color="auto"/>
            </w:tcBorders>
          </w:tcPr>
          <w:p w14:paraId="6C1187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E24.3</w:t>
            </w:r>
          </w:p>
        </w:tc>
        <w:tc>
          <w:tcPr>
            <w:tcW w:w="2894" w:type="dxa"/>
            <w:tcBorders>
              <w:top w:val="none" w:sz="6" w:space="0" w:color="auto"/>
              <w:left w:val="none" w:sz="6" w:space="0" w:color="auto"/>
              <w:bottom w:val="none" w:sz="6" w:space="0" w:color="auto"/>
              <w:right w:val="none" w:sz="6" w:space="0" w:color="auto"/>
            </w:tcBorders>
          </w:tcPr>
          <w:p w14:paraId="7790267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эктопический АКТГ - синдром (с выявленным источником эктопической секреции)</w:t>
            </w:r>
          </w:p>
        </w:tc>
        <w:tc>
          <w:tcPr>
            <w:tcW w:w="1699" w:type="dxa"/>
            <w:tcBorders>
              <w:top w:val="none" w:sz="6" w:space="0" w:color="auto"/>
              <w:left w:val="none" w:sz="6" w:space="0" w:color="auto"/>
              <w:bottom w:val="none" w:sz="6" w:space="0" w:color="auto"/>
              <w:right w:val="none" w:sz="6" w:space="0" w:color="auto"/>
            </w:tcBorders>
          </w:tcPr>
          <w:p w14:paraId="702052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30A36B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с последующим иммуногисто-химическим исследованием ткани удаленной опухоли</w:t>
            </w:r>
          </w:p>
        </w:tc>
        <w:tc>
          <w:tcPr>
            <w:tcW w:w="1858" w:type="dxa"/>
            <w:vMerge w:val="restart"/>
            <w:tcBorders>
              <w:top w:val="none" w:sz="6" w:space="0" w:color="auto"/>
              <w:left w:val="none" w:sz="6" w:space="0" w:color="auto"/>
              <w:bottom w:val="single" w:sz="4" w:space="0" w:color="auto"/>
              <w:right w:val="none" w:sz="6" w:space="0" w:color="auto"/>
            </w:tcBorders>
          </w:tcPr>
          <w:p w14:paraId="59E2F80E"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127 312,58   </w:t>
            </w:r>
          </w:p>
        </w:tc>
      </w:tr>
      <w:tr w:rsidR="000D148F" w:rsidRPr="000D148F" w14:paraId="6735C4A1" w14:textId="77777777" w:rsidTr="00580D38">
        <w:trPr>
          <w:trHeight w:val="1756"/>
          <w:jc w:val="center"/>
        </w:trPr>
        <w:tc>
          <w:tcPr>
            <w:tcW w:w="960" w:type="dxa"/>
            <w:vMerge/>
            <w:tcBorders>
              <w:top w:val="none" w:sz="6" w:space="0" w:color="auto"/>
              <w:left w:val="none" w:sz="6" w:space="0" w:color="auto"/>
              <w:bottom w:val="single" w:sz="4" w:space="0" w:color="auto"/>
              <w:right w:val="none" w:sz="6" w:space="0" w:color="auto"/>
            </w:tcBorders>
          </w:tcPr>
          <w:p w14:paraId="552188E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single" w:sz="4" w:space="0" w:color="auto"/>
              <w:right w:val="none" w:sz="6" w:space="0" w:color="auto"/>
            </w:tcBorders>
          </w:tcPr>
          <w:p w14:paraId="028DAB76"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single" w:sz="4" w:space="0" w:color="auto"/>
              <w:right w:val="none" w:sz="6" w:space="0" w:color="auto"/>
            </w:tcBorders>
          </w:tcPr>
          <w:p w14:paraId="0FF7816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E24.9</w:t>
            </w:r>
          </w:p>
        </w:tc>
        <w:tc>
          <w:tcPr>
            <w:tcW w:w="2894" w:type="dxa"/>
            <w:tcBorders>
              <w:top w:val="none" w:sz="6" w:space="0" w:color="auto"/>
              <w:left w:val="none" w:sz="6" w:space="0" w:color="auto"/>
              <w:bottom w:val="single" w:sz="4" w:space="0" w:color="auto"/>
              <w:right w:val="none" w:sz="6" w:space="0" w:color="auto"/>
            </w:tcBorders>
          </w:tcPr>
          <w:p w14:paraId="252CBE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синдром Иценко - Кушинга неуточненный</w:t>
            </w:r>
          </w:p>
        </w:tc>
        <w:tc>
          <w:tcPr>
            <w:tcW w:w="1699" w:type="dxa"/>
            <w:tcBorders>
              <w:top w:val="none" w:sz="6" w:space="0" w:color="auto"/>
              <w:left w:val="none" w:sz="6" w:space="0" w:color="auto"/>
              <w:bottom w:val="single" w:sz="4" w:space="0" w:color="auto"/>
              <w:right w:val="none" w:sz="6" w:space="0" w:color="auto"/>
            </w:tcBorders>
          </w:tcPr>
          <w:p w14:paraId="409593D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single" w:sz="4" w:space="0" w:color="auto"/>
              <w:right w:val="none" w:sz="6" w:space="0" w:color="auto"/>
            </w:tcBorders>
          </w:tcPr>
          <w:p w14:paraId="45564AD2" w14:textId="77777777" w:rsidR="00580D38"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858" w:type="dxa"/>
            <w:vMerge/>
            <w:tcBorders>
              <w:top w:val="none" w:sz="6" w:space="0" w:color="auto"/>
              <w:left w:val="none" w:sz="6" w:space="0" w:color="auto"/>
              <w:bottom w:val="single" w:sz="4" w:space="0" w:color="auto"/>
              <w:right w:val="none" w:sz="6" w:space="0" w:color="auto"/>
            </w:tcBorders>
          </w:tcPr>
          <w:p w14:paraId="1A812359" w14:textId="77777777" w:rsidR="00E45BE5" w:rsidRPr="000D148F" w:rsidRDefault="00E45BE5">
            <w:pPr>
              <w:pStyle w:val="ConsPlusNormal"/>
              <w:rPr>
                <w:rFonts w:ascii="Times New Roman" w:hAnsi="Times New Roman" w:cs="Times New Roman"/>
                <w:color w:val="000000" w:themeColor="text1"/>
                <w:sz w:val="22"/>
                <w:szCs w:val="22"/>
              </w:rPr>
            </w:pPr>
          </w:p>
        </w:tc>
      </w:tr>
    </w:tbl>
    <w:p w14:paraId="14C53047" w14:textId="77777777" w:rsidR="00E45BE5" w:rsidRPr="000D148F" w:rsidRDefault="00E45BE5">
      <w:pPr>
        <w:pStyle w:val="ConsPlusNormal"/>
        <w:rPr>
          <w:rFonts w:ascii="Times New Roman" w:hAnsi="Times New Roman" w:cs="Times New Roman"/>
          <w:color w:val="000000" w:themeColor="text1"/>
          <w:sz w:val="22"/>
          <w:szCs w:val="22"/>
        </w:rPr>
        <w:sectPr w:rsidR="00E45BE5" w:rsidRPr="000D148F" w:rsidSect="00E45BE5">
          <w:headerReference w:type="default" r:id="rId8"/>
          <w:footerReference w:type="default" r:id="rId9"/>
          <w:pgSz w:w="16838" w:h="11906" w:orient="landscape"/>
          <w:pgMar w:top="1133" w:right="1440" w:bottom="566" w:left="1440" w:header="0" w:footer="0" w:gutter="0"/>
          <w:cols w:space="720"/>
          <w:noEndnote/>
        </w:sectPr>
      </w:pPr>
    </w:p>
    <w:p w14:paraId="6BD9DAD3" w14:textId="77777777" w:rsidR="00E45BE5" w:rsidRPr="000D148F" w:rsidRDefault="00E45BE5">
      <w:pPr>
        <w:pStyle w:val="ConsPlusNormal"/>
        <w:jc w:val="both"/>
        <w:rPr>
          <w:rFonts w:ascii="Times New Roman" w:hAnsi="Times New Roman" w:cs="Times New Roman"/>
          <w:color w:val="000000" w:themeColor="text1"/>
          <w:sz w:val="22"/>
          <w:szCs w:val="22"/>
        </w:rPr>
      </w:pPr>
    </w:p>
    <w:p w14:paraId="1FACB1FD" w14:textId="77777777" w:rsidR="00E45BE5" w:rsidRPr="000D148F" w:rsidRDefault="00E45BE5">
      <w:pPr>
        <w:pStyle w:val="ConsPlusNormal"/>
        <w:spacing w:before="200"/>
        <w:ind w:firstLine="540"/>
        <w:jc w:val="both"/>
        <w:rPr>
          <w:rFonts w:ascii="Times New Roman" w:hAnsi="Times New Roman" w:cs="Times New Roman"/>
          <w:color w:val="000000" w:themeColor="text1"/>
          <w:sz w:val="24"/>
          <w:szCs w:val="24"/>
        </w:rPr>
      </w:pPr>
      <w:bookmarkStart w:id="3" w:name="Par2052"/>
      <w:bookmarkEnd w:id="3"/>
      <w:r w:rsidRPr="000D148F">
        <w:rPr>
          <w:rFonts w:ascii="Times New Roman" w:hAnsi="Times New Roman" w:cs="Times New Roman"/>
          <w:color w:val="000000" w:themeColor="text1"/>
          <w:sz w:val="24"/>
          <w:szCs w:val="24"/>
        </w:rPr>
        <w:t>&lt;1&gt; Высокотехнологичная медицинская помощь.</w:t>
      </w:r>
    </w:p>
    <w:p w14:paraId="3F34E897" w14:textId="77777777" w:rsidR="00E45BE5" w:rsidRPr="000D148F" w:rsidRDefault="00E45BE5">
      <w:pPr>
        <w:pStyle w:val="ConsPlusNormal"/>
        <w:spacing w:before="200"/>
        <w:ind w:firstLine="540"/>
        <w:jc w:val="both"/>
        <w:rPr>
          <w:rFonts w:ascii="Times New Roman" w:hAnsi="Times New Roman" w:cs="Times New Roman"/>
          <w:color w:val="000000" w:themeColor="text1"/>
          <w:sz w:val="24"/>
          <w:szCs w:val="24"/>
        </w:rPr>
      </w:pPr>
      <w:bookmarkStart w:id="4" w:name="Par2053"/>
      <w:bookmarkEnd w:id="4"/>
      <w:r w:rsidRPr="000D148F">
        <w:rPr>
          <w:rFonts w:ascii="Times New Roman" w:hAnsi="Times New Roman" w:cs="Times New Roman"/>
          <w:color w:val="000000" w:themeColor="text1"/>
          <w:sz w:val="24"/>
          <w:szCs w:val="24"/>
        </w:rPr>
        <w:t xml:space="preserve">&lt;2&gt; Международная статистическая </w:t>
      </w:r>
      <w:hyperlink r:id="rId10" w:history="1">
        <w:r w:rsidRPr="000D148F">
          <w:rPr>
            <w:rFonts w:ascii="Times New Roman" w:hAnsi="Times New Roman" w:cs="Times New Roman"/>
            <w:color w:val="000000" w:themeColor="text1"/>
            <w:sz w:val="24"/>
            <w:szCs w:val="24"/>
          </w:rPr>
          <w:t>классификация</w:t>
        </w:r>
      </w:hyperlink>
      <w:r w:rsidRPr="000D148F">
        <w:rPr>
          <w:rFonts w:ascii="Times New Roman" w:hAnsi="Times New Roman" w:cs="Times New Roman"/>
          <w:color w:val="000000" w:themeColor="text1"/>
          <w:sz w:val="24"/>
          <w:szCs w:val="24"/>
        </w:rPr>
        <w:t xml:space="preserve"> болезней и проблем, связанных со здоровьем (10-й пересмотр).</w:t>
      </w:r>
    </w:p>
    <w:p w14:paraId="6BCBACBD" w14:textId="77777777" w:rsidR="00E45BE5" w:rsidRPr="000D148F" w:rsidRDefault="00E45BE5">
      <w:pPr>
        <w:pStyle w:val="ConsPlusNormal"/>
        <w:spacing w:before="200"/>
        <w:ind w:firstLine="540"/>
        <w:jc w:val="both"/>
        <w:rPr>
          <w:rFonts w:ascii="Times New Roman" w:hAnsi="Times New Roman" w:cs="Times New Roman"/>
          <w:color w:val="000000" w:themeColor="text1"/>
          <w:sz w:val="24"/>
          <w:szCs w:val="24"/>
        </w:rPr>
      </w:pPr>
      <w:bookmarkStart w:id="5" w:name="Par2054"/>
      <w:bookmarkEnd w:id="5"/>
      <w:r w:rsidRPr="000D148F">
        <w:rPr>
          <w:rFonts w:ascii="Times New Roman" w:hAnsi="Times New Roman" w:cs="Times New Roman"/>
          <w:color w:val="000000" w:themeColor="text1"/>
          <w:sz w:val="24"/>
          <w:szCs w:val="24"/>
        </w:rP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14:paraId="7FAEBE3A" w14:textId="77777777" w:rsidR="00E45BE5" w:rsidRPr="000D148F" w:rsidRDefault="00E45BE5">
      <w:pPr>
        <w:pStyle w:val="ConsPlusNormal"/>
        <w:spacing w:before="200"/>
        <w:ind w:firstLine="540"/>
        <w:jc w:val="both"/>
        <w:rPr>
          <w:rFonts w:ascii="Times New Roman" w:hAnsi="Times New Roman" w:cs="Times New Roman"/>
          <w:color w:val="000000" w:themeColor="text1"/>
          <w:sz w:val="24"/>
          <w:szCs w:val="24"/>
        </w:rPr>
      </w:pPr>
      <w:bookmarkStart w:id="6" w:name="Par2055"/>
      <w:bookmarkEnd w:id="6"/>
      <w:r w:rsidRPr="000D148F">
        <w:rPr>
          <w:rFonts w:ascii="Times New Roman" w:hAnsi="Times New Roman" w:cs="Times New Roman"/>
          <w:color w:val="000000" w:themeColor="text1"/>
          <w:sz w:val="24"/>
          <w:szCs w:val="24"/>
        </w:rPr>
        <w:t>&lt;4&gt;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14:paraId="2BA42D9D" w14:textId="649ECFBB" w:rsidR="00402CC2" w:rsidRPr="009F193E" w:rsidRDefault="00CB5B02" w:rsidP="00402CC2">
      <w:pPr>
        <w:pStyle w:val="ConsPlusNormal"/>
        <w:spacing w:before="200"/>
        <w:ind w:firstLine="540"/>
        <w:jc w:val="both"/>
        <w:rPr>
          <w:rFonts w:ascii="Times New Roman" w:hAnsi="Times New Roman" w:cs="Times New Roman"/>
          <w:b/>
          <w:color w:val="000000" w:themeColor="text1"/>
          <w:sz w:val="32"/>
          <w:szCs w:val="32"/>
        </w:rPr>
      </w:pPr>
      <w:r w:rsidRPr="009F193E">
        <w:rPr>
          <w:rFonts w:ascii="Times New Roman" w:hAnsi="Times New Roman" w:cs="Times New Roman"/>
          <w:b/>
          <w:sz w:val="24"/>
          <w:szCs w:val="24"/>
        </w:rPr>
        <w:t>1 группа - 35%; 2 группа - 41%; 3 группа - 17%; 4 группа - 31%; 5 группа - 23%; 6 группа - 32%; 7 группа - 7%; 8 группа - 52%; 9 группа - 35%; 10 группа - 50%; 11 группа - 29%; 12 группа - 26%; 13 группа - 21%; 14 группа - 18%; 15 группа - 18%; 16 группа - 39%; 17 группа - 30%; 18 группа - 23%; 19 группа - 32%; 20 группа - 28%; 21 группа - 56%; 22 группа - 38%; 23 группа - 24%; 24 группа - 39%; 25 группа - 37%; 26 группа - 36%; 27 группа - 27%; 28 группа - 21%; 29 группа - 46%; 30 группа - 37%; 31 группа - 36%; 32 группа - 26%; 33 группа - 33%; 34 группа - 40%; 35 группа - 23%; 36 группа - 35%; 37 группа - 23%; 38 группа - 20%; 39 группа - 32%; 40 группа - 31%; 41 группа - 29%; 42 группа - 37%; 43 группа - 57%; 44 группа - 51%; 45 группа - 45%; 46 группа - 56%; 47 группа - 47%; 48 группа - 35%; 49 группа - 20%; 50 группа - 18%; 51 группа - 15%; 52 группа - 11%; 53 группа - 10%; 54 группа - 9%; 55 группа - 18%; 56 группа - 16%; 57 группа - 39%; 58 группа - 18%; 59 группа - 53%; 60 группа - 20%; 61 группа - 38%; 62 группа - 18%; 63 группа - 11%; 64 группа - 53%; 65 группа - 19%; 66 группа - 16%; 67 группа - 26%; 68 группа - 34%; 69 группа - 24%; 70 группа - 46%; 71 группа - 9%; 72 группа - 32%; 73 группа - 33%; 74 группа - 30%; 75 группа - 33%; 76 группа - 38%; 77 группа - 21%; 78 группа - 28%; 79 группа - 33%; 80 группа - 18%; 81 группа - 33%.</w:t>
      </w:r>
    </w:p>
    <w:p w14:paraId="5476AABD" w14:textId="77777777" w:rsidR="00FF52F2" w:rsidRPr="000D148F" w:rsidRDefault="00FF52F2" w:rsidP="00402CC2">
      <w:pPr>
        <w:tabs>
          <w:tab w:val="left" w:pos="4495"/>
        </w:tabs>
        <w:rPr>
          <w:color w:val="000000" w:themeColor="text1"/>
        </w:rPr>
      </w:pPr>
      <w:bookmarkStart w:id="7" w:name="Par4345"/>
      <w:bookmarkStart w:id="8" w:name="Par4947"/>
      <w:bookmarkEnd w:id="7"/>
      <w:bookmarkEnd w:id="8"/>
    </w:p>
    <w:sectPr w:rsidR="00FF52F2" w:rsidRPr="000D148F" w:rsidSect="00402CC2">
      <w:headerReference w:type="default" r:id="rId11"/>
      <w:footerReference w:type="default" r:id="rId12"/>
      <w:pgSz w:w="16838" w:h="11906" w:orient="landscape"/>
      <w:pgMar w:top="1133" w:right="1440" w:bottom="566" w:left="1440"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8E233" w14:textId="77777777" w:rsidR="000D57E6" w:rsidRDefault="000D57E6">
      <w:pPr>
        <w:spacing w:after="0" w:line="240" w:lineRule="auto"/>
      </w:pPr>
      <w:r>
        <w:separator/>
      </w:r>
    </w:p>
  </w:endnote>
  <w:endnote w:type="continuationSeparator" w:id="0">
    <w:p w14:paraId="66552F48" w14:textId="77777777" w:rsidR="000D57E6" w:rsidRDefault="000D5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72DA" w14:textId="77777777" w:rsidR="000D57E6" w:rsidRDefault="000D57E6">
    <w:pPr>
      <w:pStyle w:val="ConsPlusNormal"/>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9A54C" w14:textId="77777777" w:rsidR="000D57E6" w:rsidRDefault="000D57E6">
    <w:pPr>
      <w:pStyle w:val="ConsPlusNormal"/>
      <w:rPr>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F8DA3" w14:textId="77777777" w:rsidR="000D57E6" w:rsidRDefault="000D57E6">
      <w:pPr>
        <w:spacing w:after="0" w:line="240" w:lineRule="auto"/>
      </w:pPr>
      <w:r>
        <w:separator/>
      </w:r>
    </w:p>
  </w:footnote>
  <w:footnote w:type="continuationSeparator" w:id="0">
    <w:p w14:paraId="3AC1B251" w14:textId="77777777" w:rsidR="000D57E6" w:rsidRDefault="000D57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4BF04" w14:textId="77777777" w:rsidR="000D57E6" w:rsidRDefault="000D57E6">
    <w:pPr>
      <w:pStyle w:val="ConsPlusNormal"/>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5AE1C" w14:textId="77777777" w:rsidR="000D57E6" w:rsidRDefault="000D57E6">
    <w:pPr>
      <w:pStyle w:val="ConsPlus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87B"/>
    <w:rsid w:val="000D148F"/>
    <w:rsid w:val="000D24B2"/>
    <w:rsid w:val="000D57E6"/>
    <w:rsid w:val="00172428"/>
    <w:rsid w:val="001B399A"/>
    <w:rsid w:val="0025787B"/>
    <w:rsid w:val="0030665A"/>
    <w:rsid w:val="00395DFD"/>
    <w:rsid w:val="00402CC2"/>
    <w:rsid w:val="004606C0"/>
    <w:rsid w:val="004E24C5"/>
    <w:rsid w:val="004E7F81"/>
    <w:rsid w:val="0058089F"/>
    <w:rsid w:val="00580D38"/>
    <w:rsid w:val="005E6B4D"/>
    <w:rsid w:val="005F6691"/>
    <w:rsid w:val="00673CE1"/>
    <w:rsid w:val="007C1DB0"/>
    <w:rsid w:val="007D1282"/>
    <w:rsid w:val="00810515"/>
    <w:rsid w:val="009F193E"/>
    <w:rsid w:val="00A25BC8"/>
    <w:rsid w:val="00A45496"/>
    <w:rsid w:val="00B24904"/>
    <w:rsid w:val="00C30624"/>
    <w:rsid w:val="00CB5B02"/>
    <w:rsid w:val="00D07511"/>
    <w:rsid w:val="00D403C2"/>
    <w:rsid w:val="00D864E9"/>
    <w:rsid w:val="00DE4E7A"/>
    <w:rsid w:val="00E25192"/>
    <w:rsid w:val="00E45BE5"/>
    <w:rsid w:val="00EE37DD"/>
    <w:rsid w:val="00F97EAE"/>
    <w:rsid w:val="00FC0D43"/>
    <w:rsid w:val="00FF52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AACD8E"/>
  <w14:defaultImageDpi w14:val="0"/>
  <w15:docId w15:val="{6BB5EF89-E789-4BF1-8BD7-C9EF77E8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kern w:val="0"/>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kern w:val="0"/>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kern w:val="0"/>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kern w:val="0"/>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kern w:val="0"/>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kern w:val="0"/>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kern w:val="0"/>
      <w:sz w:val="26"/>
      <w:szCs w:val="26"/>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kern w:val="0"/>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663981">
      <w:marLeft w:val="0"/>
      <w:marRight w:val="0"/>
      <w:marTop w:val="0"/>
      <w:marBottom w:val="0"/>
      <w:divBdr>
        <w:top w:val="none" w:sz="0" w:space="0" w:color="auto"/>
        <w:left w:val="none" w:sz="0" w:space="0" w:color="auto"/>
        <w:bottom w:val="none" w:sz="0" w:space="0" w:color="auto"/>
        <w:right w:val="none" w:sz="0" w:space="0" w:color="auto"/>
      </w:divBdr>
    </w:div>
    <w:div w:id="1828663982">
      <w:marLeft w:val="0"/>
      <w:marRight w:val="0"/>
      <w:marTop w:val="0"/>
      <w:marBottom w:val="0"/>
      <w:divBdr>
        <w:top w:val="none" w:sz="0" w:space="0" w:color="auto"/>
        <w:left w:val="none" w:sz="0" w:space="0" w:color="auto"/>
        <w:bottom w:val="none" w:sz="0" w:space="0" w:color="auto"/>
        <w:right w:val="none" w:sz="0" w:space="0" w:color="auto"/>
      </w:divBdr>
    </w:div>
    <w:div w:id="182866398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EXP&amp;n=763941&amp;date=10.01.2024"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s://login.consultant.ru/link/?req=doc&amp;base=EXP&amp;n=763941&amp;date=10.01.2024"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7B309-34D6-4775-89D4-274345980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87</Pages>
  <Words>14689</Words>
  <Characters>123757</Characters>
  <Application>Microsoft Office Word</Application>
  <DocSecurity>2</DocSecurity>
  <Lines>1031</Lines>
  <Paragraphs>276</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РФ от 28.12.2023 N 2353"О Программе государственных гарантий бесплатного оказания гражданам медицинской помощи на 2024 год и на плановый период 2025 и 2026 годов"</vt:lpstr>
    </vt:vector>
  </TitlesOfParts>
  <Company>КонсультантПлюс Версия 4023.00.09</Company>
  <LinksUpToDate>false</LinksUpToDate>
  <CharactersWithSpaces>138170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28.12.2023 N 2353"О Программе государственных гарантий бесплатного оказания гражданам медицинской помощи на 2024 год и на плановый период 2025 и 2026 годов"</dc:title>
  <dc:subject/>
  <dc:creator>Гичибике Р. Далгатова</dc:creator>
  <cp:keywords/>
  <dc:description/>
  <cp:lastModifiedBy>Нажават А. Ильясова</cp:lastModifiedBy>
  <cp:revision>10</cp:revision>
  <dcterms:created xsi:type="dcterms:W3CDTF">2024-02-01T06:48:00Z</dcterms:created>
  <dcterms:modified xsi:type="dcterms:W3CDTF">2024-05-17T13:58:00Z</dcterms:modified>
</cp:coreProperties>
</file>